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62AE" w14:textId="150CBBB7" w:rsidR="00E358FB" w:rsidRDefault="005D4D58" w:rsidP="005D4D58">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rPr>
          <w:rFonts w:asciiTheme="majorHAnsi" w:hAnsiTheme="majorHAnsi"/>
          <w:b/>
          <w:i w:val="0"/>
          <w:color w:val="365F91" w:themeColor="accent1" w:themeShade="BF"/>
          <w:sz w:val="28"/>
          <w:szCs w:val="32"/>
        </w:rPr>
      </w:pPr>
      <w:r w:rsidRPr="005D4D58">
        <w:rPr>
          <w:rFonts w:asciiTheme="majorHAnsi" w:hAnsiTheme="majorHAnsi"/>
          <w:b/>
          <w:i w:val="0"/>
          <w:noProof/>
          <w:color w:val="365F91" w:themeColor="accent1" w:themeShade="BF"/>
          <w:sz w:val="28"/>
          <w:szCs w:val="32"/>
        </w:rPr>
        <w:drawing>
          <wp:inline distT="0" distB="0" distL="0" distR="0" wp14:anchorId="248A15A0" wp14:editId="15ADCF3C">
            <wp:extent cx="950147" cy="916940"/>
            <wp:effectExtent l="0" t="0" r="0" b="0"/>
            <wp:docPr id="11" name="Picture 11" descr="gradu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dua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54" cy="927756"/>
                    </a:xfrm>
                    <a:prstGeom prst="rect">
                      <a:avLst/>
                    </a:prstGeom>
                    <a:noFill/>
                    <a:extLst/>
                  </pic:spPr>
                </pic:pic>
              </a:graphicData>
            </a:graphic>
          </wp:inline>
        </w:drawing>
      </w:r>
    </w:p>
    <w:p w14:paraId="47E14ABA" w14:textId="51F71CA2" w:rsidR="0061597D" w:rsidRPr="007D5990" w:rsidRDefault="00840A19" w:rsidP="005D4D58">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outlineLvl w:val="0"/>
        <w:rPr>
          <w:rFonts w:asciiTheme="majorHAnsi" w:hAnsiTheme="majorHAnsi"/>
          <w:b/>
          <w:i w:val="0"/>
          <w:color w:val="002060"/>
          <w:sz w:val="40"/>
          <w:szCs w:val="40"/>
        </w:rPr>
      </w:pPr>
      <w:r w:rsidRPr="007D5990">
        <w:rPr>
          <w:rFonts w:asciiTheme="majorHAnsi" w:hAnsiTheme="majorHAnsi"/>
          <w:b/>
          <w:i w:val="0"/>
          <w:color w:val="002060"/>
          <w:sz w:val="40"/>
          <w:szCs w:val="40"/>
        </w:rPr>
        <w:t>NAGOYA UNIVERSITY GRADUATE SCHOOL OF MEDICINE, JAPAN</w:t>
      </w:r>
    </w:p>
    <w:p w14:paraId="10125443" w14:textId="77777777" w:rsidR="00840A19" w:rsidRPr="007D5990" w:rsidRDefault="00840A19" w:rsidP="00BA5439">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outlineLvl w:val="0"/>
        <w:rPr>
          <w:rFonts w:asciiTheme="majorHAnsi" w:hAnsiTheme="majorHAnsi"/>
          <w:b/>
          <w:i w:val="0"/>
          <w:color w:val="002060"/>
          <w:sz w:val="32"/>
          <w:szCs w:val="32"/>
        </w:rPr>
      </w:pPr>
    </w:p>
    <w:p w14:paraId="7A055A61" w14:textId="5BCF0D9D" w:rsidR="00E358FB" w:rsidRPr="007D5990" w:rsidRDefault="0061597D" w:rsidP="00BA5439">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outlineLvl w:val="0"/>
        <w:rPr>
          <w:rFonts w:asciiTheme="majorHAnsi" w:hAnsiTheme="majorHAnsi"/>
          <w:b/>
          <w:i w:val="0"/>
          <w:color w:val="002060"/>
          <w:sz w:val="32"/>
          <w:szCs w:val="32"/>
        </w:rPr>
      </w:pPr>
      <w:r w:rsidRPr="007D5990">
        <w:rPr>
          <w:rFonts w:asciiTheme="majorHAnsi" w:hAnsiTheme="majorHAnsi"/>
          <w:b/>
          <w:i w:val="0"/>
          <w:color w:val="002060"/>
          <w:sz w:val="32"/>
          <w:szCs w:val="32"/>
        </w:rPr>
        <w:t xml:space="preserve">INTERNATIONAL </w:t>
      </w:r>
      <w:r w:rsidR="007D5990" w:rsidRPr="007D5990">
        <w:rPr>
          <w:rFonts w:asciiTheme="majorHAnsi" w:hAnsiTheme="majorHAnsi"/>
          <w:b/>
          <w:i w:val="0"/>
          <w:color w:val="002060"/>
          <w:sz w:val="32"/>
          <w:szCs w:val="32"/>
        </w:rPr>
        <w:t>COURSE</w:t>
      </w:r>
    </w:p>
    <w:p w14:paraId="17A52EF1" w14:textId="77777777" w:rsidR="00840A19" w:rsidRPr="007D5990" w:rsidRDefault="00840A19" w:rsidP="00BA5439">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outlineLvl w:val="0"/>
        <w:rPr>
          <w:rFonts w:asciiTheme="majorHAnsi" w:hAnsiTheme="majorHAnsi"/>
          <w:b/>
          <w:i w:val="0"/>
          <w:color w:val="002060"/>
        </w:rPr>
      </w:pPr>
    </w:p>
    <w:p w14:paraId="3A6934C6" w14:textId="77777777" w:rsidR="00E358FB" w:rsidRPr="007D5990" w:rsidRDefault="00E358FB" w:rsidP="00E358FB">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rPr>
          <w:rFonts w:asciiTheme="majorHAnsi" w:hAnsiTheme="majorHAnsi"/>
          <w:b/>
          <w:i w:val="0"/>
          <w:color w:val="002060"/>
          <w:sz w:val="36"/>
          <w:szCs w:val="32"/>
        </w:rPr>
      </w:pPr>
      <w:r w:rsidRPr="007D5990">
        <w:rPr>
          <w:rFonts w:asciiTheme="majorHAnsi" w:hAnsiTheme="majorHAnsi"/>
          <w:b/>
          <w:i w:val="0"/>
          <w:color w:val="002060"/>
          <w:sz w:val="36"/>
          <w:szCs w:val="32"/>
        </w:rPr>
        <w:t>COMMUNICATION FOR BEHAVIOURAL IMPACT (COMBI)</w:t>
      </w:r>
    </w:p>
    <w:p w14:paraId="711A5B61" w14:textId="77777777" w:rsidR="00E358FB" w:rsidRPr="007D5990" w:rsidRDefault="00E358FB" w:rsidP="00E358FB">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rPr>
          <w:rFonts w:asciiTheme="majorHAnsi" w:hAnsiTheme="majorHAnsi"/>
          <w:b/>
          <w:i w:val="0"/>
          <w:color w:val="002060"/>
          <w:sz w:val="36"/>
          <w:szCs w:val="32"/>
        </w:rPr>
      </w:pPr>
      <w:r w:rsidRPr="007D5990">
        <w:rPr>
          <w:rFonts w:asciiTheme="majorHAnsi" w:hAnsiTheme="majorHAnsi"/>
          <w:b/>
          <w:i w:val="0"/>
          <w:color w:val="002060"/>
          <w:sz w:val="36"/>
          <w:szCs w:val="32"/>
        </w:rPr>
        <w:t>IN HEALTH AND SOCIAL DEVELOPMENT</w:t>
      </w:r>
    </w:p>
    <w:p w14:paraId="6B06DD47" w14:textId="4A5F8BCD" w:rsidR="00C2332B" w:rsidRPr="007D5990" w:rsidRDefault="00E358FB" w:rsidP="00C2332B">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rPr>
          <w:rFonts w:asciiTheme="majorHAnsi" w:hAnsiTheme="majorHAnsi"/>
          <w:i w:val="0"/>
          <w:color w:val="002060"/>
          <w:sz w:val="24"/>
          <w:szCs w:val="28"/>
        </w:rPr>
      </w:pPr>
      <w:r w:rsidRPr="007D5990">
        <w:rPr>
          <w:rFonts w:asciiTheme="majorHAnsi" w:hAnsiTheme="majorHAnsi"/>
          <w:i w:val="0"/>
          <w:color w:val="002060"/>
          <w:sz w:val="24"/>
          <w:szCs w:val="28"/>
        </w:rPr>
        <w:t>Based on the WHO and New York University Annual Summer Institute Training</w:t>
      </w:r>
      <w:r w:rsidR="00C2332B" w:rsidRPr="007D5990">
        <w:rPr>
          <w:rFonts w:asciiTheme="majorHAnsi" w:hAnsiTheme="majorHAnsi"/>
          <w:i w:val="0"/>
          <w:color w:val="002060"/>
          <w:sz w:val="24"/>
          <w:szCs w:val="28"/>
        </w:rPr>
        <w:t xml:space="preserve"> Programme</w:t>
      </w:r>
    </w:p>
    <w:p w14:paraId="17D37538" w14:textId="4611FAA0" w:rsidR="0061597D" w:rsidRPr="007D5990" w:rsidRDefault="00C2332B" w:rsidP="00C2332B">
      <w:pPr>
        <w:spacing w:before="120"/>
        <w:contextualSpacing/>
        <w:jc w:val="center"/>
        <w:rPr>
          <w:rFonts w:ascii="Calibri" w:hAnsi="Calibri" w:cs="Calibri"/>
          <w:b/>
          <w:color w:val="002060"/>
        </w:rPr>
      </w:pPr>
      <w:r w:rsidRPr="007D5990">
        <w:rPr>
          <w:rFonts w:ascii="Calibri" w:hAnsi="Calibri" w:cs="Calibri"/>
          <w:b/>
          <w:color w:val="002060"/>
          <w:szCs w:val="22"/>
        </w:rPr>
        <w:t>This First COMBI Course in Japan is in Memory of Dr. Nobuyuki Hyoi</w:t>
      </w:r>
      <w:r w:rsidRPr="007D5990">
        <w:rPr>
          <w:rFonts w:ascii="Calibri" w:hAnsi="Calibri" w:cs="Calibri"/>
          <w:b/>
          <w:color w:val="002060"/>
          <w:szCs w:val="22"/>
        </w:rPr>
        <w:br/>
      </w:r>
      <w:r w:rsidRPr="007D5990">
        <w:rPr>
          <w:rFonts w:ascii="Calibri" w:hAnsi="Calibri" w:cs="Calibri"/>
          <w:b/>
          <w:color w:val="002060"/>
          <w:szCs w:val="22"/>
        </w:rPr>
        <w:br/>
      </w:r>
      <w:r w:rsidR="0061597D" w:rsidRPr="007D5990">
        <w:rPr>
          <w:rFonts w:asciiTheme="majorHAnsi" w:hAnsiTheme="majorHAnsi" w:cs="Arial"/>
          <w:b/>
          <w:color w:val="002060"/>
        </w:rPr>
        <w:t>Dates: May 28</w:t>
      </w:r>
      <w:r w:rsidR="00E358FB" w:rsidRPr="007D5990">
        <w:rPr>
          <w:rFonts w:asciiTheme="majorHAnsi" w:hAnsiTheme="majorHAnsi" w:cs="Arial"/>
          <w:b/>
          <w:color w:val="002060"/>
        </w:rPr>
        <w:t>-</w:t>
      </w:r>
      <w:r w:rsidR="0061597D" w:rsidRPr="007D5990">
        <w:rPr>
          <w:rFonts w:asciiTheme="majorHAnsi" w:hAnsiTheme="majorHAnsi" w:cs="Arial"/>
          <w:b/>
          <w:color w:val="002060"/>
        </w:rPr>
        <w:t xml:space="preserve"> June 8, 2018</w:t>
      </w:r>
      <w:r w:rsidR="00E358FB" w:rsidRPr="007D5990">
        <w:rPr>
          <w:rFonts w:asciiTheme="majorHAnsi" w:hAnsiTheme="majorHAnsi" w:cs="Arial"/>
          <w:b/>
          <w:color w:val="002060"/>
        </w:rPr>
        <w:t xml:space="preserve"> </w:t>
      </w:r>
      <w:r w:rsidR="00E358FB" w:rsidRPr="007D5990">
        <w:rPr>
          <w:rFonts w:asciiTheme="majorHAnsi" w:hAnsiTheme="majorHAnsi" w:cs="Arial"/>
          <w:color w:val="002060"/>
        </w:rPr>
        <w:t xml:space="preserve"> </w:t>
      </w:r>
    </w:p>
    <w:p w14:paraId="1E074449" w14:textId="00165A7A" w:rsidR="0061597D" w:rsidRPr="007D5990" w:rsidRDefault="0061597D" w:rsidP="00BA5439">
      <w:pPr>
        <w:pStyle w:val="BodyText"/>
        <w:contextualSpacing/>
        <w:jc w:val="center"/>
        <w:outlineLvl w:val="0"/>
        <w:rPr>
          <w:rFonts w:asciiTheme="majorHAnsi" w:hAnsiTheme="majorHAnsi" w:cs="Arial"/>
          <w:b/>
          <w:color w:val="002060"/>
        </w:rPr>
      </w:pPr>
      <w:r w:rsidRPr="007D5990">
        <w:rPr>
          <w:rFonts w:asciiTheme="majorHAnsi" w:hAnsiTheme="majorHAnsi" w:cs="Arial"/>
          <w:b/>
          <w:color w:val="002060"/>
        </w:rPr>
        <w:t>Location: Tsurumai Campus, Nagoya University, JAPAN</w:t>
      </w:r>
    </w:p>
    <w:p w14:paraId="545ED416" w14:textId="77777777" w:rsidR="003D2694" w:rsidRPr="007D5990" w:rsidRDefault="003D2694" w:rsidP="00E358FB">
      <w:pPr>
        <w:pStyle w:val="BodyText"/>
        <w:contextualSpacing/>
        <w:jc w:val="center"/>
        <w:rPr>
          <w:rFonts w:asciiTheme="majorHAnsi" w:hAnsiTheme="majorHAnsi" w:cs="Arial"/>
          <w:color w:val="002060"/>
          <w:sz w:val="20"/>
          <w:szCs w:val="20"/>
        </w:rPr>
      </w:pPr>
    </w:p>
    <w:p w14:paraId="1E7BCD43" w14:textId="77777777" w:rsidR="00E358FB" w:rsidRPr="007D5990" w:rsidRDefault="00E358FB" w:rsidP="00BA5439">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outlineLvl w:val="0"/>
        <w:rPr>
          <w:rFonts w:asciiTheme="majorHAnsi" w:hAnsiTheme="majorHAnsi"/>
          <w:color w:val="002060"/>
          <w:sz w:val="24"/>
          <w:szCs w:val="24"/>
        </w:rPr>
      </w:pPr>
      <w:r w:rsidRPr="007D5990">
        <w:rPr>
          <w:rFonts w:asciiTheme="majorHAnsi" w:hAnsiTheme="majorHAnsi"/>
          <w:color w:val="002060"/>
          <w:sz w:val="24"/>
          <w:szCs w:val="24"/>
        </w:rPr>
        <w:t>Jointly organised with</w:t>
      </w:r>
    </w:p>
    <w:p w14:paraId="54FB3751" w14:textId="735CB171" w:rsidR="003D2694" w:rsidRPr="007D5990" w:rsidRDefault="00E358FB" w:rsidP="00111090">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after="120"/>
        <w:contextualSpacing/>
        <w:rPr>
          <w:rFonts w:asciiTheme="majorHAnsi" w:hAnsiTheme="majorHAnsi"/>
          <w:b/>
          <w:i w:val="0"/>
          <w:color w:val="002060"/>
          <w:sz w:val="23"/>
          <w:szCs w:val="23"/>
        </w:rPr>
      </w:pPr>
      <w:r w:rsidRPr="007D5990">
        <w:rPr>
          <w:rFonts w:asciiTheme="majorHAnsi" w:hAnsiTheme="majorHAnsi"/>
          <w:b/>
          <w:i w:val="0"/>
          <w:color w:val="002060"/>
          <w:sz w:val="23"/>
          <w:szCs w:val="23"/>
        </w:rPr>
        <w:t>Faculty of</w:t>
      </w:r>
      <w:r w:rsidR="00C2332B" w:rsidRPr="007D5990">
        <w:rPr>
          <w:rFonts w:asciiTheme="majorHAnsi" w:hAnsiTheme="majorHAnsi"/>
          <w:b/>
          <w:i w:val="0"/>
          <w:color w:val="002060"/>
          <w:sz w:val="23"/>
          <w:szCs w:val="23"/>
        </w:rPr>
        <w:t>:</w:t>
      </w:r>
      <w:r w:rsidRPr="007D5990">
        <w:rPr>
          <w:rFonts w:asciiTheme="majorHAnsi" w:hAnsiTheme="majorHAnsi"/>
          <w:b/>
          <w:i w:val="0"/>
          <w:color w:val="002060"/>
          <w:sz w:val="23"/>
          <w:szCs w:val="23"/>
        </w:rPr>
        <w:t xml:space="preserve"> New York University, </w:t>
      </w:r>
      <w:r w:rsidR="00C2332B" w:rsidRPr="007D5990">
        <w:rPr>
          <w:rFonts w:asciiTheme="majorHAnsi" w:hAnsiTheme="majorHAnsi"/>
          <w:b/>
          <w:i w:val="0"/>
          <w:color w:val="002060"/>
          <w:sz w:val="23"/>
          <w:szCs w:val="23"/>
        </w:rPr>
        <w:t xml:space="preserve">Indiana University, </w:t>
      </w:r>
      <w:r w:rsidR="00E55669" w:rsidRPr="007D5990">
        <w:rPr>
          <w:rFonts w:asciiTheme="majorHAnsi" w:hAnsiTheme="majorHAnsi"/>
          <w:b/>
          <w:i w:val="0"/>
          <w:color w:val="002060"/>
          <w:sz w:val="23"/>
          <w:szCs w:val="23"/>
        </w:rPr>
        <w:t>The COMBI Institute</w:t>
      </w:r>
      <w:r w:rsidR="00C2332B" w:rsidRPr="007D5990">
        <w:rPr>
          <w:rFonts w:asciiTheme="majorHAnsi" w:hAnsiTheme="majorHAnsi"/>
          <w:b/>
          <w:i w:val="0"/>
          <w:color w:val="002060"/>
          <w:sz w:val="23"/>
          <w:szCs w:val="23"/>
        </w:rPr>
        <w:t>,</w:t>
      </w:r>
      <w:r w:rsidRPr="007D5990">
        <w:rPr>
          <w:rFonts w:asciiTheme="majorHAnsi" w:hAnsiTheme="majorHAnsi"/>
          <w:b/>
          <w:i w:val="0"/>
          <w:color w:val="002060"/>
          <w:sz w:val="23"/>
          <w:szCs w:val="23"/>
        </w:rPr>
        <w:t xml:space="preserve"> </w:t>
      </w:r>
      <w:r w:rsidR="00C2332B" w:rsidRPr="007D5990">
        <w:rPr>
          <w:rFonts w:asciiTheme="majorHAnsi" w:hAnsiTheme="majorHAnsi"/>
          <w:b/>
          <w:i w:val="0"/>
          <w:color w:val="002060"/>
          <w:sz w:val="23"/>
          <w:szCs w:val="23"/>
        </w:rPr>
        <w:t>World Health Organization (WHO), United Nations Children Fund(UNICEF), United Nations Population Programme (UNFPA), and</w:t>
      </w:r>
      <w:r w:rsidR="00E55669" w:rsidRPr="007D5990">
        <w:rPr>
          <w:rFonts w:asciiTheme="majorHAnsi" w:hAnsiTheme="majorHAnsi"/>
          <w:b/>
          <w:i w:val="0"/>
          <w:color w:val="002060"/>
          <w:sz w:val="23"/>
          <w:szCs w:val="23"/>
        </w:rPr>
        <w:t xml:space="preserve"> NICHIKO Japan.</w:t>
      </w:r>
    </w:p>
    <w:p w14:paraId="7C497A24" w14:textId="0F11A966" w:rsidR="00E358FB" w:rsidRPr="007D5990" w:rsidRDefault="00C2332B" w:rsidP="00BA5439">
      <w:pPr>
        <w:pStyle w:val="BodyText"/>
        <w:contextualSpacing/>
        <w:jc w:val="center"/>
        <w:outlineLvl w:val="0"/>
        <w:rPr>
          <w:rFonts w:asciiTheme="majorHAnsi" w:hAnsiTheme="majorHAnsi" w:cs="Arial"/>
          <w:b/>
          <w:bCs/>
          <w:color w:val="002060"/>
          <w:sz w:val="20"/>
          <w:szCs w:val="20"/>
        </w:rPr>
      </w:pPr>
      <w:r w:rsidRPr="007D5990">
        <w:rPr>
          <w:rFonts w:asciiTheme="majorHAnsi" w:hAnsiTheme="majorHAnsi" w:cs="Arial"/>
          <w:b/>
          <w:color w:val="002060"/>
        </w:rPr>
        <w:t>Course Coordinator</w:t>
      </w:r>
      <w:r w:rsidRPr="007D5990">
        <w:rPr>
          <w:rFonts w:asciiTheme="majorHAnsi" w:hAnsiTheme="majorHAnsi" w:cs="Arial"/>
          <w:color w:val="002060"/>
          <w:sz w:val="20"/>
          <w:szCs w:val="20"/>
        </w:rPr>
        <w:t xml:space="preserve">: </w:t>
      </w:r>
      <w:r w:rsidR="00E358FB" w:rsidRPr="007D5990">
        <w:rPr>
          <w:rFonts w:asciiTheme="majorHAnsi" w:hAnsiTheme="majorHAnsi" w:cs="Arial"/>
          <w:b/>
          <w:bCs/>
          <w:color w:val="002060"/>
        </w:rPr>
        <w:t>Dr. Everold N. Hosein</w:t>
      </w:r>
    </w:p>
    <w:p w14:paraId="29DFA872" w14:textId="77777777" w:rsidR="00E358FB" w:rsidRPr="007D5990" w:rsidRDefault="00E358FB" w:rsidP="00E358FB">
      <w:pPr>
        <w:pStyle w:val="BodyText"/>
        <w:contextualSpacing/>
        <w:jc w:val="center"/>
        <w:rPr>
          <w:rFonts w:asciiTheme="majorHAnsi" w:hAnsiTheme="majorHAnsi" w:cs="Arial"/>
          <w:color w:val="002060"/>
          <w:sz w:val="20"/>
          <w:szCs w:val="20"/>
        </w:rPr>
      </w:pPr>
      <w:r w:rsidRPr="007D5990">
        <w:rPr>
          <w:rFonts w:asciiTheme="majorHAnsi" w:hAnsiTheme="majorHAnsi" w:cs="Arial"/>
          <w:color w:val="002060"/>
          <w:sz w:val="20"/>
          <w:szCs w:val="20"/>
        </w:rPr>
        <w:t>Adjunct Professor New York University and Indiana University</w:t>
      </w:r>
    </w:p>
    <w:p w14:paraId="044DF083" w14:textId="77777777" w:rsidR="00E358FB" w:rsidRPr="007D5990" w:rsidRDefault="00E358FB" w:rsidP="00E358FB">
      <w:pPr>
        <w:pStyle w:val="BodyText"/>
        <w:contextualSpacing/>
        <w:jc w:val="center"/>
        <w:rPr>
          <w:rFonts w:asciiTheme="majorHAnsi" w:hAnsiTheme="majorHAnsi" w:cs="Arial"/>
          <w:color w:val="002060"/>
          <w:sz w:val="20"/>
          <w:szCs w:val="20"/>
        </w:rPr>
      </w:pPr>
      <w:r w:rsidRPr="007D5990">
        <w:rPr>
          <w:rFonts w:asciiTheme="majorHAnsi" w:hAnsiTheme="majorHAnsi" w:cs="Arial"/>
          <w:color w:val="002060"/>
          <w:sz w:val="20"/>
          <w:szCs w:val="20"/>
        </w:rPr>
        <w:t xml:space="preserve">Senior Communication Advisor- World Health Organization (WHO) </w:t>
      </w:r>
    </w:p>
    <w:p w14:paraId="3D1095ED" w14:textId="77777777" w:rsidR="00E358FB" w:rsidRPr="007D5990" w:rsidRDefault="00E358FB" w:rsidP="00E358FB">
      <w:pPr>
        <w:pStyle w:val="BodyText"/>
        <w:contextualSpacing/>
        <w:jc w:val="center"/>
        <w:rPr>
          <w:rFonts w:asciiTheme="majorHAnsi" w:hAnsiTheme="majorHAnsi" w:cs="Arial"/>
          <w:color w:val="002060"/>
          <w:sz w:val="20"/>
          <w:szCs w:val="20"/>
        </w:rPr>
      </w:pPr>
      <w:r w:rsidRPr="007D5990">
        <w:rPr>
          <w:rFonts w:asciiTheme="majorHAnsi" w:hAnsiTheme="majorHAnsi" w:cs="Arial"/>
          <w:color w:val="002060"/>
          <w:sz w:val="20"/>
          <w:szCs w:val="20"/>
        </w:rPr>
        <w:t>Communication Consultant to UNICEF, UNFPA, UNDP</w:t>
      </w:r>
    </w:p>
    <w:p w14:paraId="081790F8" w14:textId="0B211D2A" w:rsidR="00C2332B" w:rsidRPr="007D5990" w:rsidRDefault="00C2332B" w:rsidP="00E358FB">
      <w:pPr>
        <w:pStyle w:val="BodyText"/>
        <w:contextualSpacing/>
        <w:jc w:val="center"/>
        <w:rPr>
          <w:rFonts w:asciiTheme="majorHAnsi" w:hAnsiTheme="majorHAnsi" w:cs="Arial"/>
          <w:color w:val="002060"/>
        </w:rPr>
      </w:pPr>
      <w:r w:rsidRPr="007D5990">
        <w:rPr>
          <w:rFonts w:asciiTheme="majorHAnsi" w:hAnsiTheme="majorHAnsi" w:cs="Arial"/>
          <w:color w:val="002060"/>
          <w:sz w:val="20"/>
          <w:szCs w:val="20"/>
        </w:rPr>
        <w:t>President, The COMBI Institute</w:t>
      </w:r>
    </w:p>
    <w:p w14:paraId="4E8A9A8E" w14:textId="55471B43" w:rsidR="00E358FB" w:rsidRPr="00A91301" w:rsidRDefault="00E358FB" w:rsidP="005D3ED0">
      <w:pPr>
        <w:pStyle w:val="BodyText"/>
        <w:contextualSpacing/>
        <w:rPr>
          <w:rFonts w:asciiTheme="majorHAnsi" w:hAnsiTheme="majorHAnsi" w:cs="Arial"/>
          <w:b/>
          <w:color w:val="943634" w:themeColor="accent2" w:themeShade="BF"/>
          <w:sz w:val="22"/>
          <w:szCs w:val="22"/>
        </w:rPr>
      </w:pPr>
      <w:r w:rsidRPr="00100064">
        <w:rPr>
          <w:rFonts w:asciiTheme="majorHAnsi" w:hAnsiTheme="majorHAnsi" w:cs="Arial"/>
          <w:b/>
          <w:color w:val="943634" w:themeColor="accent2" w:themeShade="BF"/>
          <w:sz w:val="20"/>
          <w:szCs w:val="20"/>
        </w:rPr>
        <w:t>_</w:t>
      </w:r>
      <w:r w:rsidRPr="00A91301">
        <w:rPr>
          <w:rFonts w:asciiTheme="majorHAnsi" w:hAnsiTheme="majorHAnsi" w:cs="Arial"/>
          <w:b/>
          <w:color w:val="943634" w:themeColor="accent2" w:themeShade="BF"/>
          <w:sz w:val="22"/>
          <w:szCs w:val="22"/>
        </w:rPr>
        <w:t>___________________________________</w:t>
      </w:r>
      <w:r>
        <w:rPr>
          <w:rFonts w:asciiTheme="majorHAnsi" w:hAnsiTheme="majorHAnsi" w:cs="Arial"/>
          <w:b/>
          <w:color w:val="943634" w:themeColor="accent2" w:themeShade="BF"/>
          <w:sz w:val="22"/>
          <w:szCs w:val="22"/>
        </w:rPr>
        <w:t>________</w:t>
      </w:r>
      <w:r w:rsidRPr="00A91301">
        <w:rPr>
          <w:rFonts w:asciiTheme="majorHAnsi" w:hAnsiTheme="majorHAnsi" w:cs="Arial"/>
          <w:b/>
          <w:color w:val="943634" w:themeColor="accent2" w:themeShade="BF"/>
          <w:sz w:val="22"/>
          <w:szCs w:val="22"/>
        </w:rPr>
        <w:t>____________________________</w:t>
      </w:r>
      <w:r w:rsidR="005D3ED0">
        <w:rPr>
          <w:rFonts w:asciiTheme="majorHAnsi" w:hAnsiTheme="majorHAnsi" w:cs="Arial"/>
          <w:b/>
          <w:color w:val="943634" w:themeColor="accent2" w:themeShade="BF"/>
          <w:sz w:val="22"/>
          <w:szCs w:val="22"/>
        </w:rPr>
        <w:t>__________________________</w:t>
      </w:r>
    </w:p>
    <w:p w14:paraId="33639C7A" w14:textId="010A8D09" w:rsidR="00DD2397" w:rsidRPr="005D3ED0" w:rsidRDefault="005D3ED0" w:rsidP="005D3ED0">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jc w:val="left"/>
        <w:rPr>
          <w:rFonts w:asciiTheme="majorHAnsi" w:hAnsiTheme="majorHAnsi"/>
          <w:i w:val="0"/>
          <w:sz w:val="22"/>
        </w:rPr>
      </w:pPr>
      <w:r w:rsidRPr="005D3ED0">
        <w:rPr>
          <w:rFonts w:asciiTheme="majorHAnsi" w:hAnsiTheme="majorHAnsi"/>
          <w:bCs/>
          <w:i w:val="0"/>
          <w:sz w:val="22"/>
        </w:rPr>
        <w:t>A</w:t>
      </w:r>
      <w:r>
        <w:rPr>
          <w:rFonts w:asciiTheme="majorHAnsi" w:hAnsiTheme="majorHAnsi"/>
          <w:bCs/>
          <w:i w:val="0"/>
          <w:sz w:val="22"/>
        </w:rPr>
        <w:t xml:space="preserve">pplications are invited for this </w:t>
      </w:r>
      <w:r w:rsidRPr="005D3ED0">
        <w:rPr>
          <w:rFonts w:asciiTheme="majorHAnsi" w:hAnsiTheme="majorHAnsi"/>
          <w:bCs/>
          <w:i w:val="0"/>
          <w:sz w:val="22"/>
        </w:rPr>
        <w:t xml:space="preserve">10-day training programme on </w:t>
      </w:r>
      <w:r w:rsidR="00DD2397" w:rsidRPr="005D3ED0">
        <w:rPr>
          <w:rFonts w:asciiTheme="majorHAnsi" w:hAnsiTheme="majorHAnsi"/>
          <w:b/>
          <w:i w:val="0"/>
          <w:sz w:val="22"/>
          <w:u w:val="single"/>
        </w:rPr>
        <w:t xml:space="preserve">COMMUNICATION FOR  </w:t>
      </w:r>
      <w:r w:rsidR="00BA5439">
        <w:rPr>
          <w:rFonts w:asciiTheme="majorHAnsi" w:hAnsiTheme="majorHAnsi"/>
          <w:b/>
          <w:i w:val="0"/>
          <w:sz w:val="22"/>
          <w:u w:val="single"/>
        </w:rPr>
        <w:t>BEHAVIOURAL</w:t>
      </w:r>
      <w:r w:rsidR="00290783">
        <w:rPr>
          <w:rFonts w:asciiTheme="majorHAnsi" w:hAnsiTheme="majorHAnsi"/>
          <w:b/>
          <w:i w:val="0"/>
          <w:sz w:val="22"/>
          <w:u w:val="single"/>
        </w:rPr>
        <w:t xml:space="preserve"> IMPACT (</w:t>
      </w:r>
      <w:r w:rsidR="00DD2397" w:rsidRPr="005D3ED0">
        <w:rPr>
          <w:rFonts w:asciiTheme="majorHAnsi" w:hAnsiTheme="majorHAnsi"/>
          <w:b/>
          <w:i w:val="0"/>
          <w:sz w:val="22"/>
          <w:u w:val="single"/>
        </w:rPr>
        <w:t xml:space="preserve">COMBI) IN HEALTH AND SOCIAL DEVELOPMENT </w:t>
      </w:r>
      <w:r w:rsidR="00DD2397" w:rsidRPr="005D3ED0">
        <w:rPr>
          <w:rFonts w:asciiTheme="majorHAnsi" w:hAnsiTheme="majorHAnsi"/>
          <w:bCs/>
          <w:i w:val="0"/>
          <w:sz w:val="22"/>
        </w:rPr>
        <w:t xml:space="preserve">which will be offered in </w:t>
      </w:r>
      <w:r>
        <w:rPr>
          <w:rFonts w:asciiTheme="majorHAnsi" w:hAnsiTheme="majorHAnsi"/>
          <w:b/>
          <w:bCs/>
          <w:i w:val="0"/>
          <w:sz w:val="22"/>
        </w:rPr>
        <w:t xml:space="preserve">at Nagoya University, </w:t>
      </w:r>
      <w:r w:rsidR="00290783">
        <w:rPr>
          <w:rFonts w:asciiTheme="majorHAnsi" w:hAnsiTheme="majorHAnsi"/>
          <w:b/>
          <w:bCs/>
          <w:i w:val="0"/>
          <w:sz w:val="22"/>
        </w:rPr>
        <w:t xml:space="preserve">Graduate School of Medicine, </w:t>
      </w:r>
      <w:r>
        <w:rPr>
          <w:rFonts w:asciiTheme="majorHAnsi" w:hAnsiTheme="majorHAnsi"/>
          <w:b/>
          <w:bCs/>
          <w:i w:val="0"/>
          <w:sz w:val="22"/>
        </w:rPr>
        <w:t>Japan</w:t>
      </w:r>
      <w:r w:rsidR="00DD2397" w:rsidRPr="005D3ED0">
        <w:rPr>
          <w:rFonts w:asciiTheme="majorHAnsi" w:hAnsiTheme="majorHAnsi"/>
          <w:b/>
          <w:bCs/>
          <w:i w:val="0"/>
          <w:sz w:val="22"/>
        </w:rPr>
        <w:t>,</w:t>
      </w:r>
      <w:r w:rsidR="00DD2397" w:rsidRPr="005D3ED0">
        <w:rPr>
          <w:rFonts w:asciiTheme="majorHAnsi" w:hAnsiTheme="majorHAnsi"/>
          <w:bCs/>
          <w:i w:val="0"/>
          <w:sz w:val="22"/>
        </w:rPr>
        <w:t xml:space="preserve"> from </w:t>
      </w:r>
      <w:r w:rsidR="00FA577B">
        <w:rPr>
          <w:rFonts w:asciiTheme="majorHAnsi" w:hAnsiTheme="majorHAnsi"/>
          <w:b/>
          <w:bCs/>
          <w:i w:val="0"/>
          <w:sz w:val="22"/>
        </w:rPr>
        <w:t>May 28 – June 8</w:t>
      </w:r>
      <w:r w:rsidR="00DD2397" w:rsidRPr="005D3ED0">
        <w:rPr>
          <w:rFonts w:asciiTheme="majorHAnsi" w:hAnsiTheme="majorHAnsi"/>
          <w:b/>
          <w:bCs/>
          <w:i w:val="0"/>
          <w:sz w:val="22"/>
        </w:rPr>
        <w:t>,</w:t>
      </w:r>
      <w:r w:rsidR="00FA577B">
        <w:rPr>
          <w:rFonts w:asciiTheme="majorHAnsi" w:hAnsiTheme="majorHAnsi"/>
          <w:b/>
          <w:bCs/>
          <w:i w:val="0"/>
          <w:sz w:val="22"/>
        </w:rPr>
        <w:t xml:space="preserve"> 2017</w:t>
      </w:r>
      <w:r w:rsidR="00DD2397" w:rsidRPr="005D3ED0">
        <w:rPr>
          <w:rFonts w:asciiTheme="majorHAnsi" w:hAnsiTheme="majorHAnsi"/>
          <w:b/>
          <w:bCs/>
          <w:i w:val="0"/>
          <w:sz w:val="22"/>
        </w:rPr>
        <w:t>.</w:t>
      </w:r>
      <w:r w:rsidR="00DD2397" w:rsidRPr="005D3ED0">
        <w:rPr>
          <w:rFonts w:asciiTheme="majorHAnsi" w:hAnsiTheme="majorHAnsi"/>
          <w:b/>
          <w:i w:val="0"/>
        </w:rPr>
        <w:t xml:space="preserve"> </w:t>
      </w:r>
      <w:r w:rsidR="00DD2397" w:rsidRPr="005D3ED0">
        <w:rPr>
          <w:rFonts w:asciiTheme="majorHAnsi" w:hAnsiTheme="majorHAnsi"/>
          <w:bCs/>
          <w:i w:val="0"/>
          <w:sz w:val="22"/>
        </w:rPr>
        <w:t>The course will focus on behavioural and communication challenges in</w:t>
      </w:r>
      <w:r w:rsidR="00D54842">
        <w:rPr>
          <w:rFonts w:asciiTheme="majorHAnsi" w:hAnsiTheme="majorHAnsi"/>
          <w:bCs/>
          <w:i w:val="0"/>
          <w:sz w:val="22"/>
        </w:rPr>
        <w:t xml:space="preserve"> a wide variety of health topics</w:t>
      </w:r>
      <w:r w:rsidR="00DD2397" w:rsidRPr="005D3ED0">
        <w:rPr>
          <w:rFonts w:asciiTheme="majorHAnsi" w:hAnsiTheme="majorHAnsi"/>
          <w:bCs/>
          <w:i w:val="0"/>
          <w:sz w:val="22"/>
        </w:rPr>
        <w:t xml:space="preserve"> and also a broad range of social development issues such as</w:t>
      </w:r>
      <w:r w:rsidR="00DD2397" w:rsidRPr="005D3ED0">
        <w:rPr>
          <w:rFonts w:asciiTheme="majorHAnsi" w:hAnsiTheme="majorHAnsi"/>
          <w:b/>
          <w:i w:val="0"/>
          <w:sz w:val="22"/>
        </w:rPr>
        <w:t xml:space="preserve"> </w:t>
      </w:r>
      <w:r w:rsidR="00DD2397" w:rsidRPr="005D3ED0">
        <w:rPr>
          <w:rFonts w:asciiTheme="majorHAnsi" w:hAnsiTheme="majorHAnsi"/>
          <w:i w:val="0"/>
          <w:sz w:val="22"/>
        </w:rPr>
        <w:t>environmental education</w:t>
      </w:r>
      <w:r w:rsidR="00DD2397" w:rsidRPr="005D3ED0">
        <w:rPr>
          <w:rFonts w:asciiTheme="majorHAnsi" w:hAnsiTheme="majorHAnsi"/>
          <w:b/>
          <w:i w:val="0"/>
          <w:sz w:val="22"/>
        </w:rPr>
        <w:t xml:space="preserve">, </w:t>
      </w:r>
      <w:r w:rsidR="00DD2397" w:rsidRPr="005D3ED0">
        <w:rPr>
          <w:rFonts w:asciiTheme="majorHAnsi" w:hAnsiTheme="majorHAnsi"/>
          <w:i w:val="0"/>
          <w:sz w:val="22"/>
        </w:rPr>
        <w:t>early childhood stimulation and development, violence against children, among other social change topics. The training will be applicable to any ar</w:t>
      </w:r>
      <w:r w:rsidR="00BA5439">
        <w:rPr>
          <w:rFonts w:asciiTheme="majorHAnsi" w:hAnsiTheme="majorHAnsi"/>
          <w:i w:val="0"/>
          <w:sz w:val="22"/>
        </w:rPr>
        <w:t xml:space="preserve">ea where there are behavioural </w:t>
      </w:r>
      <w:r w:rsidR="00DD2397" w:rsidRPr="005D3ED0">
        <w:rPr>
          <w:rFonts w:asciiTheme="majorHAnsi" w:hAnsiTheme="majorHAnsi"/>
          <w:i w:val="0"/>
          <w:sz w:val="22"/>
        </w:rPr>
        <w:t>challenges, including the behaviours of policy makers.</w:t>
      </w:r>
    </w:p>
    <w:p w14:paraId="0F76BDE7" w14:textId="77777777" w:rsidR="00DD2397" w:rsidRPr="005D3ED0" w:rsidRDefault="00DD2397" w:rsidP="00DD2397">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hanging="1440"/>
        <w:jc w:val="left"/>
        <w:rPr>
          <w:rFonts w:asciiTheme="majorHAnsi" w:hAnsiTheme="majorHAnsi"/>
          <w:i w:val="0"/>
          <w:sz w:val="22"/>
        </w:rPr>
      </w:pPr>
    </w:p>
    <w:p w14:paraId="5437EDCA" w14:textId="3CBC50C9" w:rsidR="00DD2397" w:rsidRPr="00BA5439" w:rsidRDefault="00DD2397" w:rsidP="00100064">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ind w:right="1350"/>
        <w:jc w:val="left"/>
        <w:outlineLvl w:val="0"/>
        <w:rPr>
          <w:rFonts w:asciiTheme="majorHAnsi" w:hAnsiTheme="majorHAnsi"/>
          <w:i w:val="0"/>
          <w:sz w:val="22"/>
          <w:szCs w:val="22"/>
        </w:rPr>
      </w:pPr>
      <w:r w:rsidRPr="00BA5439">
        <w:rPr>
          <w:rFonts w:asciiTheme="majorHAnsi" w:hAnsiTheme="majorHAnsi"/>
          <w:b/>
          <w:i w:val="0"/>
          <w:sz w:val="22"/>
          <w:szCs w:val="22"/>
        </w:rPr>
        <w:t>Course Description:</w:t>
      </w:r>
      <w:r w:rsidR="00100064">
        <w:rPr>
          <w:rFonts w:asciiTheme="majorHAnsi" w:hAnsiTheme="majorHAnsi"/>
          <w:i w:val="0"/>
          <w:sz w:val="22"/>
          <w:szCs w:val="22"/>
        </w:rPr>
        <w:t xml:space="preserve"> </w:t>
      </w:r>
      <w:r w:rsidR="00100064">
        <w:rPr>
          <w:rFonts w:asciiTheme="majorHAnsi" w:hAnsiTheme="majorHAnsi"/>
          <w:i w:val="0"/>
          <w:sz w:val="22"/>
          <w:szCs w:val="22"/>
        </w:rPr>
        <w:br/>
      </w:r>
      <w:r w:rsidRPr="00BA5439">
        <w:rPr>
          <w:rFonts w:asciiTheme="majorHAnsi" w:hAnsiTheme="majorHAnsi"/>
          <w:i w:val="0"/>
          <w:sz w:val="22"/>
          <w:szCs w:val="22"/>
        </w:rPr>
        <w:t xml:space="preserve">This 10-day course, a modified version of the World Health Organization/New York University three-week </w:t>
      </w:r>
      <w:r w:rsidR="00BA5439">
        <w:rPr>
          <w:rFonts w:asciiTheme="majorHAnsi" w:hAnsiTheme="majorHAnsi"/>
          <w:i w:val="0"/>
          <w:sz w:val="22"/>
          <w:szCs w:val="22"/>
        </w:rPr>
        <w:t xml:space="preserve">summer </w:t>
      </w:r>
      <w:r w:rsidRPr="00BA5439">
        <w:rPr>
          <w:rFonts w:asciiTheme="majorHAnsi" w:hAnsiTheme="majorHAnsi"/>
          <w:i w:val="0"/>
          <w:sz w:val="22"/>
          <w:szCs w:val="22"/>
        </w:rPr>
        <w:t>institute, focuses</w:t>
      </w:r>
      <w:r w:rsidR="00290783">
        <w:rPr>
          <w:rFonts w:asciiTheme="majorHAnsi" w:hAnsiTheme="majorHAnsi"/>
          <w:i w:val="0"/>
          <w:sz w:val="22"/>
          <w:szCs w:val="22"/>
        </w:rPr>
        <w:t xml:space="preserve"> sharply</w:t>
      </w:r>
      <w:r w:rsidRPr="00BA5439">
        <w:rPr>
          <w:rFonts w:asciiTheme="majorHAnsi" w:hAnsiTheme="majorHAnsi"/>
          <w:i w:val="0"/>
          <w:sz w:val="22"/>
          <w:szCs w:val="22"/>
        </w:rPr>
        <w:t xml:space="preserve"> on strategic communication planning for behavio</w:t>
      </w:r>
      <w:r w:rsidR="00BA5439">
        <w:rPr>
          <w:rFonts w:asciiTheme="majorHAnsi" w:hAnsiTheme="majorHAnsi"/>
          <w:i w:val="0"/>
          <w:sz w:val="22"/>
          <w:szCs w:val="22"/>
        </w:rPr>
        <w:t>u</w:t>
      </w:r>
      <w:r w:rsidR="00290783">
        <w:rPr>
          <w:rFonts w:asciiTheme="majorHAnsi" w:hAnsiTheme="majorHAnsi"/>
          <w:i w:val="0"/>
          <w:sz w:val="22"/>
          <w:szCs w:val="22"/>
        </w:rPr>
        <w:t>ral impact</w:t>
      </w:r>
      <w:r w:rsidRPr="00BA5439">
        <w:rPr>
          <w:rFonts w:asciiTheme="majorHAnsi" w:hAnsiTheme="majorHAnsi"/>
          <w:i w:val="0"/>
          <w:sz w:val="22"/>
          <w:szCs w:val="22"/>
        </w:rPr>
        <w:t xml:space="preserve"> in health</w:t>
      </w:r>
      <w:r w:rsidRPr="00BA5439">
        <w:rPr>
          <w:rFonts w:asciiTheme="majorHAnsi" w:hAnsiTheme="majorHAnsi"/>
          <w:b/>
          <w:i w:val="0"/>
          <w:sz w:val="22"/>
          <w:szCs w:val="22"/>
        </w:rPr>
        <w:t xml:space="preserve"> </w:t>
      </w:r>
      <w:r w:rsidRPr="00BA5439">
        <w:rPr>
          <w:rFonts w:asciiTheme="majorHAnsi" w:hAnsiTheme="majorHAnsi"/>
          <w:i w:val="0"/>
          <w:sz w:val="22"/>
          <w:szCs w:val="22"/>
        </w:rPr>
        <w:t>and social</w:t>
      </w:r>
      <w:r w:rsidRPr="00BA5439">
        <w:rPr>
          <w:rFonts w:asciiTheme="majorHAnsi" w:hAnsiTheme="majorHAnsi"/>
          <w:b/>
          <w:i w:val="0"/>
          <w:sz w:val="22"/>
          <w:szCs w:val="22"/>
        </w:rPr>
        <w:t xml:space="preserve"> </w:t>
      </w:r>
      <w:r w:rsidRPr="00BA5439">
        <w:rPr>
          <w:rFonts w:asciiTheme="majorHAnsi" w:hAnsiTheme="majorHAnsi"/>
          <w:i w:val="0"/>
          <w:sz w:val="22"/>
          <w:szCs w:val="22"/>
        </w:rPr>
        <w:t>development. Behavio</w:t>
      </w:r>
      <w:r w:rsidR="00BA5439">
        <w:rPr>
          <w:rFonts w:asciiTheme="majorHAnsi" w:hAnsiTheme="majorHAnsi"/>
          <w:i w:val="0"/>
          <w:sz w:val="22"/>
          <w:szCs w:val="22"/>
        </w:rPr>
        <w:t>u</w:t>
      </w:r>
      <w:r w:rsidRPr="00BA5439">
        <w:rPr>
          <w:rFonts w:asciiTheme="majorHAnsi" w:hAnsiTheme="majorHAnsi"/>
          <w:i w:val="0"/>
          <w:sz w:val="22"/>
          <w:szCs w:val="22"/>
        </w:rPr>
        <w:t>ral results are viewed as the primary end-goals of health and</w:t>
      </w:r>
      <w:r w:rsidR="00FD43AC">
        <w:rPr>
          <w:rFonts w:asciiTheme="majorHAnsi" w:hAnsiTheme="majorHAnsi"/>
          <w:i w:val="0"/>
          <w:sz w:val="22"/>
          <w:szCs w:val="22"/>
        </w:rPr>
        <w:t xml:space="preserve"> social development programmes, and not just increasing awareness or changing attitudes. </w:t>
      </w:r>
      <w:r w:rsidRPr="00BA5439">
        <w:rPr>
          <w:rFonts w:asciiTheme="majorHAnsi" w:hAnsiTheme="majorHAnsi"/>
          <w:i w:val="0"/>
          <w:sz w:val="22"/>
          <w:szCs w:val="22"/>
        </w:rPr>
        <w:t xml:space="preserve">The course stresses that </w:t>
      </w:r>
      <w:r w:rsidR="00BA5439">
        <w:rPr>
          <w:rFonts w:asciiTheme="majorHAnsi" w:hAnsiTheme="majorHAnsi"/>
          <w:i w:val="0"/>
          <w:sz w:val="22"/>
          <w:szCs w:val="22"/>
        </w:rPr>
        <w:t>behavioural</w:t>
      </w:r>
      <w:r w:rsidRPr="00BA5439">
        <w:rPr>
          <w:rFonts w:asciiTheme="majorHAnsi" w:hAnsiTheme="majorHAnsi"/>
          <w:i w:val="0"/>
          <w:sz w:val="22"/>
          <w:szCs w:val="22"/>
        </w:rPr>
        <w:t xml:space="preserve"> impact comes with effective communication programmes purposefully planned for </w:t>
      </w:r>
      <w:r w:rsidRPr="00BA5439">
        <w:rPr>
          <w:rFonts w:asciiTheme="majorHAnsi" w:hAnsiTheme="majorHAnsi"/>
          <w:i w:val="0"/>
          <w:sz w:val="22"/>
          <w:szCs w:val="22"/>
          <w:u w:val="single"/>
        </w:rPr>
        <w:t>behavio</w:t>
      </w:r>
      <w:r w:rsidR="00BA5439">
        <w:rPr>
          <w:rFonts w:asciiTheme="majorHAnsi" w:hAnsiTheme="majorHAnsi"/>
          <w:i w:val="0"/>
          <w:sz w:val="22"/>
          <w:szCs w:val="22"/>
          <w:u w:val="single"/>
        </w:rPr>
        <w:t>u</w:t>
      </w:r>
      <w:r w:rsidRPr="00BA5439">
        <w:rPr>
          <w:rFonts w:asciiTheme="majorHAnsi" w:hAnsiTheme="majorHAnsi"/>
          <w:i w:val="0"/>
          <w:sz w:val="22"/>
          <w:szCs w:val="22"/>
          <w:u w:val="single"/>
        </w:rPr>
        <w:t>ral results</w:t>
      </w:r>
      <w:r w:rsidRPr="00BA5439">
        <w:rPr>
          <w:rFonts w:asciiTheme="majorHAnsi" w:hAnsiTheme="majorHAnsi"/>
          <w:i w:val="0"/>
          <w:sz w:val="22"/>
          <w:szCs w:val="22"/>
        </w:rPr>
        <w:t xml:space="preserve">, and not directed just at awareness creation, advocacy, or public education. The private sector experience in successfully using </w:t>
      </w:r>
      <w:r w:rsidRPr="00BA5439">
        <w:rPr>
          <w:rFonts w:asciiTheme="majorHAnsi" w:hAnsiTheme="majorHAnsi"/>
          <w:b/>
          <w:i w:val="0"/>
          <w:sz w:val="22"/>
          <w:szCs w:val="22"/>
          <w:u w:val="single"/>
        </w:rPr>
        <w:t>Integrated Marketing Communication (IMC</w:t>
      </w:r>
      <w:r w:rsidRPr="00BA5439">
        <w:rPr>
          <w:rFonts w:asciiTheme="majorHAnsi" w:hAnsiTheme="majorHAnsi"/>
          <w:i w:val="0"/>
          <w:sz w:val="22"/>
          <w:szCs w:val="22"/>
          <w:u w:val="single"/>
        </w:rPr>
        <w:t>)</w:t>
      </w:r>
      <w:r w:rsidRPr="00BA5439">
        <w:rPr>
          <w:rFonts w:asciiTheme="majorHAnsi" w:hAnsiTheme="majorHAnsi"/>
          <w:i w:val="0"/>
          <w:sz w:val="22"/>
          <w:szCs w:val="22"/>
        </w:rPr>
        <w:t xml:space="preserve"> for consumer </w:t>
      </w:r>
      <w:r w:rsidR="00BA5439">
        <w:rPr>
          <w:rFonts w:asciiTheme="majorHAnsi" w:hAnsiTheme="majorHAnsi"/>
          <w:i w:val="0"/>
          <w:sz w:val="22"/>
          <w:szCs w:val="22"/>
        </w:rPr>
        <w:t>behavioural</w:t>
      </w:r>
      <w:r w:rsidRPr="00BA5439">
        <w:rPr>
          <w:rFonts w:asciiTheme="majorHAnsi" w:hAnsiTheme="majorHAnsi"/>
          <w:i w:val="0"/>
          <w:sz w:val="22"/>
          <w:szCs w:val="22"/>
        </w:rPr>
        <w:t xml:space="preserve"> results points to an approach for achieving </w:t>
      </w:r>
      <w:r w:rsidR="00BA5439">
        <w:rPr>
          <w:rFonts w:asciiTheme="majorHAnsi" w:hAnsiTheme="majorHAnsi"/>
          <w:i w:val="0"/>
          <w:sz w:val="22"/>
          <w:szCs w:val="22"/>
        </w:rPr>
        <w:t>behavioural</w:t>
      </w:r>
      <w:r w:rsidRPr="00BA5439">
        <w:rPr>
          <w:rFonts w:asciiTheme="majorHAnsi" w:hAnsiTheme="majorHAnsi"/>
          <w:i w:val="0"/>
          <w:sz w:val="22"/>
          <w:szCs w:val="22"/>
        </w:rPr>
        <w:t xml:space="preserve"> objectives in health and social development. </w:t>
      </w:r>
      <w:r w:rsidRPr="00BA5439">
        <w:rPr>
          <w:rFonts w:asciiTheme="majorHAnsi" w:hAnsiTheme="majorHAnsi"/>
          <w:b/>
          <w:bCs/>
          <w:i w:val="0"/>
          <w:sz w:val="22"/>
          <w:szCs w:val="22"/>
        </w:rPr>
        <w:t>WHO</w:t>
      </w:r>
      <w:r w:rsidRPr="00BA5439">
        <w:rPr>
          <w:rFonts w:asciiTheme="majorHAnsi" w:hAnsiTheme="majorHAnsi"/>
          <w:i w:val="0"/>
          <w:sz w:val="22"/>
          <w:szCs w:val="22"/>
        </w:rPr>
        <w:t xml:space="preserve"> has been applying this </w:t>
      </w:r>
      <w:r w:rsidR="00BA5439">
        <w:rPr>
          <w:rFonts w:asciiTheme="majorHAnsi" w:hAnsiTheme="majorHAnsi"/>
          <w:i w:val="0"/>
          <w:sz w:val="22"/>
          <w:szCs w:val="22"/>
        </w:rPr>
        <w:t xml:space="preserve">IMC </w:t>
      </w:r>
      <w:r w:rsidRPr="00BA5439">
        <w:rPr>
          <w:rFonts w:asciiTheme="majorHAnsi" w:hAnsiTheme="majorHAnsi"/>
          <w:i w:val="0"/>
          <w:sz w:val="22"/>
          <w:szCs w:val="22"/>
        </w:rPr>
        <w:t>approach to a variety of desired healt</w:t>
      </w:r>
      <w:r w:rsidR="00BA5439">
        <w:rPr>
          <w:rFonts w:asciiTheme="majorHAnsi" w:hAnsiTheme="majorHAnsi"/>
          <w:i w:val="0"/>
          <w:sz w:val="22"/>
          <w:szCs w:val="22"/>
        </w:rPr>
        <w:t>h</w:t>
      </w:r>
      <w:r w:rsidR="00BA5439" w:rsidRPr="00BA5439">
        <w:rPr>
          <w:rFonts w:asciiTheme="majorHAnsi" w:hAnsiTheme="majorHAnsi"/>
          <w:i w:val="0"/>
          <w:sz w:val="22"/>
          <w:szCs w:val="22"/>
        </w:rPr>
        <w:t xml:space="preserve"> behaviours over the past 18 </w:t>
      </w:r>
      <w:r w:rsidRPr="00BA5439">
        <w:rPr>
          <w:rFonts w:asciiTheme="majorHAnsi" w:hAnsiTheme="majorHAnsi"/>
          <w:i w:val="0"/>
          <w:sz w:val="22"/>
          <w:szCs w:val="22"/>
        </w:rPr>
        <w:t xml:space="preserve">years </w:t>
      </w:r>
      <w:r w:rsidR="00BA5439" w:rsidRPr="00BA5439">
        <w:rPr>
          <w:rFonts w:asciiTheme="majorHAnsi" w:hAnsiTheme="majorHAnsi"/>
          <w:i w:val="0"/>
          <w:sz w:val="22"/>
          <w:szCs w:val="22"/>
        </w:rPr>
        <w:t xml:space="preserve">in over 60 countries </w:t>
      </w:r>
      <w:r w:rsidRPr="00BA5439">
        <w:rPr>
          <w:rFonts w:asciiTheme="majorHAnsi" w:hAnsiTheme="majorHAnsi"/>
          <w:i w:val="0"/>
          <w:sz w:val="22"/>
          <w:szCs w:val="22"/>
        </w:rPr>
        <w:t>and refers to it as “</w:t>
      </w:r>
      <w:r w:rsidRPr="00BA5439">
        <w:rPr>
          <w:rFonts w:asciiTheme="majorHAnsi" w:hAnsiTheme="majorHAnsi"/>
          <w:b/>
          <w:bCs/>
          <w:i w:val="0"/>
          <w:sz w:val="22"/>
          <w:szCs w:val="22"/>
        </w:rPr>
        <w:t>COMBI</w:t>
      </w:r>
      <w:r w:rsidRPr="00BA5439">
        <w:rPr>
          <w:rFonts w:asciiTheme="majorHAnsi" w:hAnsiTheme="majorHAnsi"/>
          <w:i w:val="0"/>
          <w:sz w:val="22"/>
          <w:szCs w:val="22"/>
        </w:rPr>
        <w:t xml:space="preserve">”, </w:t>
      </w:r>
      <w:r w:rsidRPr="00BA5439">
        <w:rPr>
          <w:rFonts w:asciiTheme="majorHAnsi" w:hAnsiTheme="majorHAnsi"/>
          <w:bCs/>
          <w:i w:val="0"/>
          <w:sz w:val="22"/>
          <w:szCs w:val="22"/>
        </w:rPr>
        <w:t>Communication-for-Behavioural-Impact</w:t>
      </w:r>
      <w:r w:rsidR="00BA5439" w:rsidRPr="00BA5439">
        <w:rPr>
          <w:rFonts w:asciiTheme="majorHAnsi" w:hAnsiTheme="majorHAnsi"/>
          <w:i w:val="0"/>
          <w:sz w:val="22"/>
          <w:szCs w:val="22"/>
        </w:rPr>
        <w:t xml:space="preserve">. </w:t>
      </w:r>
      <w:r w:rsidRPr="00BA5439">
        <w:rPr>
          <w:rFonts w:asciiTheme="majorHAnsi" w:hAnsiTheme="majorHAnsi"/>
          <w:b/>
          <w:bCs/>
          <w:i w:val="0"/>
          <w:sz w:val="22"/>
          <w:szCs w:val="22"/>
        </w:rPr>
        <w:t>UNICEF</w:t>
      </w:r>
      <w:r w:rsidRPr="00BA5439">
        <w:rPr>
          <w:rFonts w:asciiTheme="majorHAnsi" w:hAnsiTheme="majorHAnsi"/>
          <w:i w:val="0"/>
          <w:sz w:val="22"/>
          <w:szCs w:val="22"/>
        </w:rPr>
        <w:t xml:space="preserve"> </w:t>
      </w:r>
      <w:r w:rsidR="00BA5439" w:rsidRPr="00BA5439">
        <w:rPr>
          <w:rFonts w:asciiTheme="majorHAnsi" w:hAnsiTheme="majorHAnsi"/>
          <w:i w:val="0"/>
          <w:sz w:val="22"/>
          <w:szCs w:val="22"/>
        </w:rPr>
        <w:t xml:space="preserve">country </w:t>
      </w:r>
      <w:r w:rsidRPr="00BA5439">
        <w:rPr>
          <w:rFonts w:asciiTheme="majorHAnsi" w:hAnsiTheme="majorHAnsi"/>
          <w:i w:val="0"/>
          <w:sz w:val="22"/>
          <w:szCs w:val="22"/>
        </w:rPr>
        <w:t>of</w:t>
      </w:r>
      <w:r w:rsidR="00BA5439" w:rsidRPr="00BA5439">
        <w:rPr>
          <w:rFonts w:asciiTheme="majorHAnsi" w:hAnsiTheme="majorHAnsi"/>
          <w:i w:val="0"/>
          <w:sz w:val="22"/>
          <w:szCs w:val="22"/>
        </w:rPr>
        <w:t xml:space="preserve">fices in about 20 countries </w:t>
      </w:r>
      <w:r w:rsidRPr="00BA5439">
        <w:rPr>
          <w:rFonts w:asciiTheme="majorHAnsi" w:hAnsiTheme="majorHAnsi"/>
          <w:i w:val="0"/>
          <w:sz w:val="22"/>
          <w:szCs w:val="22"/>
        </w:rPr>
        <w:t xml:space="preserve">have also been using the COMBI approach within its strategic communication/programme communication/communication-for-development </w:t>
      </w:r>
      <w:r w:rsidRPr="00BA5439">
        <w:rPr>
          <w:rFonts w:asciiTheme="majorHAnsi" w:hAnsiTheme="majorHAnsi"/>
          <w:b/>
          <w:i w:val="0"/>
          <w:sz w:val="22"/>
          <w:szCs w:val="22"/>
        </w:rPr>
        <w:t>(C4D)</w:t>
      </w:r>
      <w:r w:rsidRPr="00BA5439">
        <w:rPr>
          <w:rFonts w:asciiTheme="majorHAnsi" w:hAnsiTheme="majorHAnsi"/>
          <w:i w:val="0"/>
          <w:sz w:val="22"/>
          <w:szCs w:val="22"/>
        </w:rPr>
        <w:t xml:space="preserve"> efforts</w:t>
      </w:r>
      <w:r w:rsidR="00BA5439" w:rsidRPr="00BA5439">
        <w:rPr>
          <w:rFonts w:asciiTheme="majorHAnsi" w:hAnsiTheme="majorHAnsi"/>
          <w:i w:val="0"/>
          <w:sz w:val="22"/>
          <w:szCs w:val="22"/>
        </w:rPr>
        <w:t>.</w:t>
      </w:r>
      <w:r w:rsidRPr="00BA5439">
        <w:rPr>
          <w:rFonts w:asciiTheme="majorHAnsi" w:hAnsiTheme="majorHAnsi"/>
          <w:i w:val="0"/>
          <w:sz w:val="22"/>
          <w:szCs w:val="22"/>
        </w:rPr>
        <w:t xml:space="preserve"> </w:t>
      </w:r>
      <w:r w:rsidRPr="00BA5439">
        <w:rPr>
          <w:rFonts w:asciiTheme="majorHAnsi" w:hAnsiTheme="majorHAnsi"/>
          <w:b/>
          <w:i w:val="0"/>
          <w:sz w:val="22"/>
          <w:szCs w:val="22"/>
        </w:rPr>
        <w:t>UNFPA</w:t>
      </w:r>
      <w:r w:rsidR="00BA5439" w:rsidRPr="00BA5439">
        <w:rPr>
          <w:rFonts w:asciiTheme="majorHAnsi" w:hAnsiTheme="majorHAnsi"/>
          <w:b/>
          <w:i w:val="0"/>
          <w:sz w:val="22"/>
          <w:szCs w:val="22"/>
        </w:rPr>
        <w:t>, UNEP and UNDP</w:t>
      </w:r>
      <w:r w:rsidRPr="00BA5439">
        <w:rPr>
          <w:rFonts w:asciiTheme="majorHAnsi" w:hAnsiTheme="majorHAnsi"/>
          <w:i w:val="0"/>
          <w:sz w:val="22"/>
          <w:szCs w:val="22"/>
        </w:rPr>
        <w:t xml:space="preserve"> has </w:t>
      </w:r>
      <w:r w:rsidR="00BA5439" w:rsidRPr="00BA5439">
        <w:rPr>
          <w:rFonts w:asciiTheme="majorHAnsi" w:hAnsiTheme="majorHAnsi"/>
          <w:i w:val="0"/>
          <w:sz w:val="22"/>
          <w:szCs w:val="22"/>
        </w:rPr>
        <w:t xml:space="preserve">also been </w:t>
      </w:r>
      <w:r w:rsidRPr="00BA5439">
        <w:rPr>
          <w:rFonts w:asciiTheme="majorHAnsi" w:hAnsiTheme="majorHAnsi"/>
          <w:i w:val="0"/>
          <w:sz w:val="22"/>
          <w:szCs w:val="22"/>
        </w:rPr>
        <w:t xml:space="preserve">using the COMBI approach </w:t>
      </w:r>
      <w:r w:rsidR="00BA5439" w:rsidRPr="00BA5439">
        <w:rPr>
          <w:rFonts w:asciiTheme="majorHAnsi" w:hAnsiTheme="majorHAnsi"/>
          <w:i w:val="0"/>
          <w:sz w:val="22"/>
          <w:szCs w:val="22"/>
        </w:rPr>
        <w:t>in their programmes.</w:t>
      </w:r>
      <w:r w:rsidRPr="00BA5439">
        <w:rPr>
          <w:rFonts w:asciiTheme="majorHAnsi" w:hAnsiTheme="majorHAnsi"/>
          <w:i w:val="0"/>
          <w:sz w:val="22"/>
          <w:szCs w:val="22"/>
        </w:rPr>
        <w:t xml:space="preserve"> </w:t>
      </w:r>
    </w:p>
    <w:p w14:paraId="00AA4E68" w14:textId="77777777" w:rsidR="00DD2397" w:rsidRPr="00BA5439" w:rsidRDefault="00DD2397" w:rsidP="00DD2397">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ind w:right="1350"/>
        <w:jc w:val="left"/>
        <w:rPr>
          <w:rFonts w:asciiTheme="majorHAnsi" w:hAnsiTheme="majorHAnsi"/>
          <w:i w:val="0"/>
          <w:sz w:val="22"/>
          <w:szCs w:val="22"/>
        </w:rPr>
      </w:pPr>
    </w:p>
    <w:p w14:paraId="208E8E1A" w14:textId="6DD82AEF" w:rsidR="00DD2397" w:rsidRPr="00BA5439" w:rsidRDefault="00DD2397" w:rsidP="00DD2397">
      <w:pPr>
        <w:pStyle w:val="Sub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ind w:right="1350"/>
        <w:jc w:val="left"/>
        <w:rPr>
          <w:rFonts w:asciiTheme="majorHAnsi" w:hAnsiTheme="majorHAnsi"/>
          <w:i w:val="0"/>
          <w:sz w:val="22"/>
          <w:szCs w:val="22"/>
        </w:rPr>
      </w:pPr>
      <w:r w:rsidRPr="00BA5439">
        <w:rPr>
          <w:rFonts w:asciiTheme="majorHAnsi" w:hAnsiTheme="majorHAnsi"/>
          <w:i w:val="0"/>
          <w:sz w:val="22"/>
          <w:szCs w:val="22"/>
        </w:rPr>
        <w:t xml:space="preserve">COMBI is not about producing posters and T-shirts and pamphlets. It applies in an integrated way the disciplines of </w:t>
      </w:r>
      <w:r w:rsidR="00FD43AC" w:rsidRPr="00BA5439">
        <w:rPr>
          <w:rFonts w:asciiTheme="majorHAnsi" w:hAnsiTheme="majorHAnsi"/>
          <w:i w:val="0"/>
          <w:sz w:val="22"/>
          <w:szCs w:val="22"/>
        </w:rPr>
        <w:t xml:space="preserve">community mobilisation, </w:t>
      </w:r>
      <w:r w:rsidR="00FD43AC">
        <w:rPr>
          <w:rFonts w:asciiTheme="majorHAnsi" w:hAnsiTheme="majorHAnsi"/>
          <w:i w:val="0"/>
          <w:sz w:val="22"/>
          <w:szCs w:val="22"/>
        </w:rPr>
        <w:t xml:space="preserve">interpersonal </w:t>
      </w:r>
      <w:r w:rsidR="00FD43AC" w:rsidRPr="00BA5439">
        <w:rPr>
          <w:rFonts w:asciiTheme="majorHAnsi" w:hAnsiTheme="majorHAnsi"/>
          <w:i w:val="0"/>
          <w:sz w:val="22"/>
          <w:szCs w:val="22"/>
        </w:rPr>
        <w:t>counselling, personal selling, health education, mass communication, folk media, social media</w:t>
      </w:r>
      <w:r w:rsidR="00FD43AC">
        <w:rPr>
          <w:rFonts w:asciiTheme="majorHAnsi" w:hAnsiTheme="majorHAnsi"/>
          <w:i w:val="0"/>
          <w:sz w:val="22"/>
          <w:szCs w:val="22"/>
        </w:rPr>
        <w:t xml:space="preserve">, </w:t>
      </w:r>
      <w:r w:rsidRPr="00BA5439">
        <w:rPr>
          <w:rFonts w:asciiTheme="majorHAnsi" w:hAnsiTheme="majorHAnsi"/>
          <w:i w:val="0"/>
          <w:sz w:val="22"/>
          <w:szCs w:val="22"/>
        </w:rPr>
        <w:t xml:space="preserve">marketing (including village-level marketing traditions), public relations and public advocacy, administrative mobilisation, advertising, and market research – directed at achieving desired </w:t>
      </w:r>
      <w:r w:rsidRPr="00BA5439">
        <w:rPr>
          <w:rFonts w:asciiTheme="majorHAnsi" w:hAnsiTheme="majorHAnsi"/>
          <w:b/>
          <w:i w:val="0"/>
          <w:sz w:val="22"/>
          <w:szCs w:val="22"/>
        </w:rPr>
        <w:t>behavioural</w:t>
      </w:r>
      <w:r w:rsidRPr="00BA5439">
        <w:rPr>
          <w:rFonts w:asciiTheme="majorHAnsi" w:hAnsiTheme="majorHAnsi"/>
          <w:i w:val="0"/>
          <w:sz w:val="22"/>
          <w:szCs w:val="22"/>
        </w:rPr>
        <w:t xml:space="preserve"> outcome</w:t>
      </w:r>
      <w:r w:rsidR="00BA5439" w:rsidRPr="00BA5439">
        <w:rPr>
          <w:rFonts w:asciiTheme="majorHAnsi" w:hAnsiTheme="majorHAnsi"/>
          <w:i w:val="0"/>
          <w:sz w:val="22"/>
          <w:szCs w:val="22"/>
        </w:rPr>
        <w:t>s</w:t>
      </w:r>
      <w:r w:rsidRPr="00BA5439">
        <w:rPr>
          <w:rFonts w:asciiTheme="majorHAnsi" w:hAnsiTheme="majorHAnsi"/>
          <w:i w:val="0"/>
          <w:sz w:val="22"/>
          <w:szCs w:val="22"/>
        </w:rPr>
        <w:t>.</w:t>
      </w:r>
      <w:r w:rsidRPr="00BA5439">
        <w:rPr>
          <w:rFonts w:asciiTheme="majorHAnsi" w:hAnsiTheme="majorHAnsi"/>
          <w:b/>
          <w:i w:val="0"/>
          <w:sz w:val="22"/>
          <w:szCs w:val="22"/>
        </w:rPr>
        <w:t xml:space="preserve"> </w:t>
      </w:r>
    </w:p>
    <w:p w14:paraId="17EE3645" w14:textId="77777777" w:rsidR="00DD2397" w:rsidRPr="00BA5439" w:rsidRDefault="00DD2397"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sz w:val="22"/>
          <w:szCs w:val="22"/>
        </w:rPr>
      </w:pPr>
    </w:p>
    <w:p w14:paraId="28A4A43C" w14:textId="535B527E" w:rsidR="00DD2397" w:rsidRPr="00BA5439" w:rsidRDefault="00100064"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i/>
          <w:iCs/>
          <w:sz w:val="22"/>
          <w:szCs w:val="22"/>
        </w:rPr>
      </w:pPr>
      <w:r w:rsidRPr="00F17693">
        <w:rPr>
          <w:rFonts w:asciiTheme="majorHAnsi" w:hAnsiTheme="majorHAnsi" w:cs="Arial"/>
          <w:b/>
          <w:bCs/>
          <w:sz w:val="22"/>
          <w:szCs w:val="22"/>
          <w:u w:val="single"/>
        </w:rPr>
        <w:t>The course is intended for</w:t>
      </w:r>
      <w:r w:rsidRPr="004373CF">
        <w:rPr>
          <w:rFonts w:asciiTheme="majorHAnsi" w:hAnsiTheme="majorHAnsi" w:cs="Arial"/>
          <w:b/>
          <w:bCs/>
          <w:sz w:val="22"/>
          <w:szCs w:val="22"/>
        </w:rPr>
        <w:t>:</w:t>
      </w:r>
      <w:r>
        <w:rPr>
          <w:rFonts w:asciiTheme="majorHAnsi" w:hAnsiTheme="majorHAnsi" w:cs="Arial"/>
          <w:b/>
          <w:bCs/>
          <w:sz w:val="22"/>
          <w:szCs w:val="22"/>
        </w:rPr>
        <w:br/>
      </w:r>
      <w:r>
        <w:rPr>
          <w:rFonts w:asciiTheme="majorHAnsi" w:hAnsiTheme="majorHAnsi"/>
          <w:sz w:val="22"/>
          <w:szCs w:val="22"/>
        </w:rPr>
        <w:t>H</w:t>
      </w:r>
      <w:r w:rsidR="00DD2397" w:rsidRPr="00BA5439">
        <w:rPr>
          <w:rFonts w:asciiTheme="majorHAnsi" w:hAnsiTheme="majorHAnsi"/>
          <w:sz w:val="22"/>
          <w:szCs w:val="22"/>
        </w:rPr>
        <w:t xml:space="preserve">ealth and social development professionals who have the responsibility for designing, supervising or managing health education/promotion/communication, information-education-communication (IEC) programmes, and other strategic communication/social mobilisation/programme communication efforts to achieve specific </w:t>
      </w:r>
      <w:r w:rsidR="00BA5439">
        <w:rPr>
          <w:rFonts w:asciiTheme="majorHAnsi" w:hAnsiTheme="majorHAnsi"/>
          <w:sz w:val="22"/>
          <w:szCs w:val="22"/>
        </w:rPr>
        <w:t>behavioural</w:t>
      </w:r>
      <w:r w:rsidR="00DD2397" w:rsidRPr="00BA5439">
        <w:rPr>
          <w:rFonts w:asciiTheme="majorHAnsi" w:hAnsiTheme="majorHAnsi"/>
          <w:sz w:val="22"/>
          <w:szCs w:val="22"/>
        </w:rPr>
        <w:t xml:space="preserve"> results in health and social development. </w:t>
      </w:r>
      <w:r w:rsidR="00DD2397" w:rsidRPr="00BA5439">
        <w:rPr>
          <w:rFonts w:asciiTheme="majorHAnsi" w:hAnsiTheme="majorHAnsi"/>
          <w:i/>
          <w:iCs/>
          <w:sz w:val="22"/>
          <w:szCs w:val="22"/>
        </w:rPr>
        <w:t xml:space="preserve">Prior communication experience is not required for this training. </w:t>
      </w:r>
    </w:p>
    <w:p w14:paraId="4F3D659B" w14:textId="77777777" w:rsidR="00DD2397" w:rsidRPr="00BA5439" w:rsidRDefault="00DD2397"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sz w:val="22"/>
          <w:szCs w:val="22"/>
        </w:rPr>
      </w:pPr>
    </w:p>
    <w:p w14:paraId="3F0DA304" w14:textId="77777777" w:rsidR="009670C0" w:rsidRDefault="009670C0" w:rsidP="009670C0">
      <w:pPr>
        <w:pStyle w:val="ListBullet2"/>
        <w:numPr>
          <w:ilvl w:val="0"/>
          <w:numId w:val="0"/>
        </w:numPr>
        <w:ind w:right="310"/>
        <w:contextualSpacing w:val="0"/>
        <w:jc w:val="both"/>
        <w:rPr>
          <w:rFonts w:asciiTheme="majorHAnsi" w:hAnsiTheme="majorHAnsi"/>
          <w:b/>
          <w:sz w:val="22"/>
          <w:szCs w:val="22"/>
        </w:rPr>
      </w:pPr>
      <w:r w:rsidRPr="009670C0">
        <w:rPr>
          <w:rFonts w:asciiTheme="majorHAnsi" w:hAnsiTheme="majorHAnsi"/>
          <w:b/>
          <w:sz w:val="22"/>
          <w:szCs w:val="22"/>
        </w:rPr>
        <w:t>Learning Objectives:</w:t>
      </w:r>
    </w:p>
    <w:p w14:paraId="1C9A821F" w14:textId="77777777" w:rsidR="009670C0" w:rsidRDefault="00DD2397" w:rsidP="009670C0">
      <w:pPr>
        <w:pStyle w:val="ListBullet2"/>
        <w:numPr>
          <w:ilvl w:val="0"/>
          <w:numId w:val="0"/>
        </w:numPr>
        <w:ind w:right="310"/>
        <w:contextualSpacing w:val="0"/>
        <w:jc w:val="both"/>
        <w:rPr>
          <w:rFonts w:asciiTheme="majorHAnsi" w:hAnsiTheme="majorHAnsi" w:cs="Arial"/>
          <w:sz w:val="22"/>
          <w:szCs w:val="22"/>
        </w:rPr>
      </w:pPr>
      <w:r w:rsidRPr="00BA5439">
        <w:rPr>
          <w:rFonts w:asciiTheme="majorHAnsi" w:hAnsiTheme="majorHAnsi"/>
          <w:sz w:val="22"/>
          <w:szCs w:val="22"/>
        </w:rPr>
        <w:t xml:space="preserve">Participants will learn how to apply the </w:t>
      </w:r>
      <w:r w:rsidR="00BA5439" w:rsidRPr="009670C0">
        <w:rPr>
          <w:rFonts w:asciiTheme="majorHAnsi" w:hAnsiTheme="majorHAnsi"/>
          <w:b/>
          <w:sz w:val="22"/>
          <w:szCs w:val="22"/>
        </w:rPr>
        <w:t xml:space="preserve">10-step planning process of </w:t>
      </w:r>
      <w:r w:rsidRPr="009670C0">
        <w:rPr>
          <w:rFonts w:asciiTheme="majorHAnsi" w:hAnsiTheme="majorHAnsi"/>
          <w:b/>
          <w:sz w:val="22"/>
          <w:szCs w:val="22"/>
        </w:rPr>
        <w:t>COMBI</w:t>
      </w:r>
      <w:r w:rsidR="009670C0">
        <w:rPr>
          <w:rFonts w:asciiTheme="majorHAnsi" w:hAnsiTheme="majorHAnsi"/>
          <w:sz w:val="22"/>
          <w:szCs w:val="22"/>
        </w:rPr>
        <w:t xml:space="preserve"> in the strategic planning of </w:t>
      </w:r>
      <w:r w:rsidRPr="00BA5439">
        <w:rPr>
          <w:rFonts w:asciiTheme="majorHAnsi" w:hAnsiTheme="majorHAnsi"/>
          <w:sz w:val="22"/>
          <w:szCs w:val="22"/>
        </w:rPr>
        <w:t xml:space="preserve">communication programmes for </w:t>
      </w:r>
      <w:r w:rsidR="00BA5439">
        <w:rPr>
          <w:rFonts w:asciiTheme="majorHAnsi" w:hAnsiTheme="majorHAnsi"/>
          <w:sz w:val="22"/>
          <w:szCs w:val="22"/>
        </w:rPr>
        <w:t>behavioural</w:t>
      </w:r>
      <w:r w:rsidRPr="00BA5439">
        <w:rPr>
          <w:rFonts w:asciiTheme="majorHAnsi" w:hAnsiTheme="majorHAnsi"/>
          <w:sz w:val="22"/>
          <w:szCs w:val="22"/>
        </w:rPr>
        <w:t xml:space="preserve"> resul</w:t>
      </w:r>
      <w:r w:rsidR="00100064">
        <w:rPr>
          <w:rFonts w:asciiTheme="majorHAnsi" w:hAnsiTheme="majorHAnsi"/>
          <w:sz w:val="22"/>
          <w:szCs w:val="22"/>
        </w:rPr>
        <w:t xml:space="preserve">ts. </w:t>
      </w:r>
      <w:r w:rsidR="00FD43AC" w:rsidRPr="009670C0">
        <w:rPr>
          <w:rFonts w:asciiTheme="majorHAnsi" w:hAnsiTheme="majorHAnsi" w:cs="Arial"/>
          <w:b/>
          <w:sz w:val="22"/>
          <w:szCs w:val="22"/>
        </w:rPr>
        <w:t>Topics to be covered</w:t>
      </w:r>
      <w:r w:rsidR="00FD43AC" w:rsidRPr="00FD43AC">
        <w:rPr>
          <w:rFonts w:asciiTheme="majorHAnsi" w:hAnsiTheme="majorHAnsi" w:cs="Arial"/>
          <w:sz w:val="22"/>
          <w:szCs w:val="22"/>
        </w:rPr>
        <w:t xml:space="preserve"> include:</w:t>
      </w:r>
      <w:r w:rsidR="00100064">
        <w:rPr>
          <w:rFonts w:asciiTheme="majorHAnsi" w:hAnsiTheme="majorHAnsi" w:cs="Arial"/>
          <w:sz w:val="22"/>
          <w:szCs w:val="22"/>
        </w:rPr>
        <w:t xml:space="preserve"> </w:t>
      </w:r>
    </w:p>
    <w:p w14:paraId="45E3928C"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sidRPr="00FD43AC">
        <w:rPr>
          <w:rFonts w:asciiTheme="majorHAnsi" w:hAnsiTheme="majorHAnsi" w:cs="Arial"/>
          <w:sz w:val="22"/>
          <w:szCs w:val="22"/>
        </w:rPr>
        <w:t>COMBI (Communication for Behavioural Impact)</w:t>
      </w:r>
    </w:p>
    <w:p w14:paraId="2D7ED42D"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sidRPr="00FD43AC">
        <w:rPr>
          <w:rFonts w:asciiTheme="majorHAnsi" w:hAnsiTheme="majorHAnsi" w:cs="Arial"/>
          <w:sz w:val="22"/>
          <w:szCs w:val="22"/>
        </w:rPr>
        <w:t>Foundational Principles</w:t>
      </w:r>
    </w:p>
    <w:p w14:paraId="4C434E57"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sidRPr="00FD43AC">
        <w:rPr>
          <w:rFonts w:asciiTheme="majorHAnsi" w:hAnsiTheme="majorHAnsi" w:cs="Arial"/>
          <w:sz w:val="22"/>
          <w:szCs w:val="22"/>
        </w:rPr>
        <w:t>Behavior Adoption</w:t>
      </w:r>
      <w:r>
        <w:rPr>
          <w:rFonts w:asciiTheme="majorHAnsi" w:hAnsiTheme="majorHAnsi" w:cs="Arial"/>
          <w:sz w:val="22"/>
          <w:szCs w:val="22"/>
        </w:rPr>
        <w:t xml:space="preserve"> and Maintenance</w:t>
      </w:r>
    </w:p>
    <w:p w14:paraId="08359AAF"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sidRPr="00FD43AC">
        <w:rPr>
          <w:rFonts w:asciiTheme="majorHAnsi" w:hAnsiTheme="majorHAnsi" w:cs="Arial"/>
          <w:sz w:val="22"/>
          <w:szCs w:val="22"/>
        </w:rPr>
        <w:t>Basic Communication Principles</w:t>
      </w:r>
    </w:p>
    <w:p w14:paraId="51F71885"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sidRPr="00FD43AC">
        <w:rPr>
          <w:rFonts w:asciiTheme="majorHAnsi" w:hAnsiTheme="majorHAnsi" w:cs="Arial"/>
          <w:sz w:val="22"/>
          <w:szCs w:val="22"/>
        </w:rPr>
        <w:t>Role of Communication in Behavior Adoption</w:t>
      </w:r>
      <w:r>
        <w:rPr>
          <w:rFonts w:asciiTheme="majorHAnsi" w:hAnsiTheme="majorHAnsi" w:cs="Arial"/>
          <w:sz w:val="22"/>
          <w:szCs w:val="22"/>
        </w:rPr>
        <w:t>/Maintenance</w:t>
      </w:r>
    </w:p>
    <w:p w14:paraId="56A4AE6D"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sidRPr="00FD43AC">
        <w:rPr>
          <w:rFonts w:asciiTheme="majorHAnsi" w:hAnsiTheme="majorHAnsi" w:cs="Arial"/>
          <w:sz w:val="22"/>
          <w:szCs w:val="22"/>
        </w:rPr>
        <w:t>Marketing Principles from Integrated Marketing Communication (IMC) for Bridging the Knowledge/Action Gap</w:t>
      </w:r>
    </w:p>
    <w:p w14:paraId="7F6FDF77"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sidRPr="00FD43AC">
        <w:rPr>
          <w:rFonts w:asciiTheme="majorHAnsi" w:hAnsiTheme="majorHAnsi" w:cs="Arial"/>
          <w:sz w:val="22"/>
          <w:szCs w:val="22"/>
        </w:rPr>
        <w:t>Communication for Development (C4D)</w:t>
      </w:r>
    </w:p>
    <w:p w14:paraId="24FD0603" w14:textId="77777777" w:rsidR="009670C0" w:rsidRDefault="00FD43AC" w:rsidP="009670C0">
      <w:pPr>
        <w:pStyle w:val="ListBullet2"/>
        <w:numPr>
          <w:ilvl w:val="0"/>
          <w:numId w:val="6"/>
        </w:numPr>
        <w:ind w:right="310"/>
        <w:contextualSpacing w:val="0"/>
        <w:jc w:val="both"/>
        <w:rPr>
          <w:rFonts w:asciiTheme="majorHAnsi" w:hAnsiTheme="majorHAnsi" w:cs="Arial"/>
          <w:sz w:val="22"/>
          <w:szCs w:val="22"/>
        </w:rPr>
      </w:pPr>
      <w:r>
        <w:rPr>
          <w:rFonts w:asciiTheme="majorHAnsi" w:hAnsiTheme="majorHAnsi" w:cs="Arial"/>
          <w:sz w:val="22"/>
          <w:szCs w:val="22"/>
        </w:rPr>
        <w:t>Sexual Health Communication and Sexual Attitudes Reassessment (SAR)</w:t>
      </w:r>
    </w:p>
    <w:p w14:paraId="10C3502C" w14:textId="77777777" w:rsidR="009670C0" w:rsidRDefault="009670C0" w:rsidP="009670C0">
      <w:pPr>
        <w:pStyle w:val="ListBullet2"/>
        <w:numPr>
          <w:ilvl w:val="0"/>
          <w:numId w:val="6"/>
        </w:numPr>
        <w:ind w:right="310"/>
        <w:contextualSpacing w:val="0"/>
        <w:rPr>
          <w:rFonts w:asciiTheme="majorHAnsi" w:hAnsiTheme="majorHAnsi" w:cs="Arial"/>
          <w:sz w:val="22"/>
          <w:szCs w:val="22"/>
        </w:rPr>
      </w:pPr>
      <w:r w:rsidRPr="00FD43AC">
        <w:rPr>
          <w:rFonts w:asciiTheme="majorHAnsi" w:hAnsiTheme="majorHAnsi" w:cs="Arial"/>
          <w:sz w:val="22"/>
          <w:szCs w:val="22"/>
        </w:rPr>
        <w:t>Integrated Com</w:t>
      </w:r>
      <w:r>
        <w:rPr>
          <w:rFonts w:asciiTheme="majorHAnsi" w:hAnsiTheme="majorHAnsi" w:cs="Arial"/>
          <w:sz w:val="22"/>
          <w:szCs w:val="22"/>
        </w:rPr>
        <w:t xml:space="preserve">munication Action Areas for </w:t>
      </w:r>
      <w:r w:rsidRPr="00FD43AC">
        <w:rPr>
          <w:rFonts w:asciiTheme="majorHAnsi" w:hAnsiTheme="majorHAnsi" w:cs="Arial"/>
          <w:sz w:val="22"/>
          <w:szCs w:val="22"/>
        </w:rPr>
        <w:t>COMBI—Administrative Mobilization, Public Relations and the Mass Media, Advocacy, Community Mobilization and Group Communication, Advertising and Social Media, Personal Selli</w:t>
      </w:r>
      <w:r>
        <w:rPr>
          <w:rFonts w:asciiTheme="majorHAnsi" w:hAnsiTheme="majorHAnsi" w:cs="Arial"/>
          <w:sz w:val="22"/>
          <w:szCs w:val="22"/>
        </w:rPr>
        <w:t xml:space="preserve">ng/Interpersonal Communication, Point of Service </w:t>
      </w:r>
      <w:r w:rsidRPr="00FD43AC">
        <w:rPr>
          <w:rFonts w:asciiTheme="majorHAnsi" w:hAnsiTheme="majorHAnsi" w:cs="Arial"/>
          <w:sz w:val="22"/>
          <w:szCs w:val="22"/>
        </w:rPr>
        <w:t>Promotion</w:t>
      </w:r>
    </w:p>
    <w:p w14:paraId="50C2B9D8" w14:textId="77777777" w:rsidR="009670C0" w:rsidRDefault="00FD43AC" w:rsidP="009670C0">
      <w:pPr>
        <w:pStyle w:val="ListBullet2"/>
        <w:numPr>
          <w:ilvl w:val="0"/>
          <w:numId w:val="6"/>
        </w:numPr>
        <w:ind w:right="310"/>
        <w:contextualSpacing w:val="0"/>
        <w:rPr>
          <w:rFonts w:asciiTheme="majorHAnsi" w:hAnsiTheme="majorHAnsi" w:cs="Arial"/>
          <w:sz w:val="22"/>
          <w:szCs w:val="22"/>
        </w:rPr>
      </w:pPr>
      <w:r w:rsidRPr="00FD43AC">
        <w:rPr>
          <w:rFonts w:asciiTheme="majorHAnsi" w:hAnsiTheme="majorHAnsi" w:cs="Arial"/>
          <w:sz w:val="22"/>
          <w:szCs w:val="22"/>
        </w:rPr>
        <w:t>Marketing Research and Behavioural Impact Evaluation</w:t>
      </w:r>
    </w:p>
    <w:p w14:paraId="52FFAC7E" w14:textId="59607D7E" w:rsidR="00FD43AC" w:rsidRPr="00FD43AC" w:rsidRDefault="009670C0" w:rsidP="009670C0">
      <w:pPr>
        <w:pStyle w:val="ListBullet2"/>
        <w:numPr>
          <w:ilvl w:val="0"/>
          <w:numId w:val="6"/>
        </w:numPr>
        <w:ind w:right="310"/>
        <w:contextualSpacing w:val="0"/>
        <w:rPr>
          <w:rFonts w:asciiTheme="majorHAnsi" w:hAnsiTheme="majorHAnsi" w:cs="Arial"/>
          <w:sz w:val="22"/>
          <w:szCs w:val="22"/>
        </w:rPr>
      </w:pPr>
      <w:r>
        <w:rPr>
          <w:rFonts w:asciiTheme="majorHAnsi" w:hAnsiTheme="majorHAnsi" w:cs="Arial"/>
          <w:sz w:val="22"/>
          <w:szCs w:val="22"/>
        </w:rPr>
        <w:t xml:space="preserve">The 10-Step COMBI Planning Process and </w:t>
      </w:r>
      <w:r w:rsidR="00FD43AC" w:rsidRPr="00FD43AC">
        <w:rPr>
          <w:rFonts w:asciiTheme="majorHAnsi" w:hAnsiTheme="majorHAnsi" w:cs="Arial"/>
          <w:sz w:val="22"/>
          <w:szCs w:val="22"/>
        </w:rPr>
        <w:t>COMBI</w:t>
      </w:r>
      <w:r>
        <w:rPr>
          <w:rFonts w:asciiTheme="majorHAnsi" w:hAnsiTheme="majorHAnsi" w:cs="Arial"/>
          <w:sz w:val="22"/>
          <w:szCs w:val="22"/>
        </w:rPr>
        <w:t xml:space="preserve"> Planning </w:t>
      </w:r>
      <w:r w:rsidR="00FD43AC" w:rsidRPr="00FD43AC">
        <w:rPr>
          <w:rFonts w:asciiTheme="majorHAnsi" w:hAnsiTheme="majorHAnsi" w:cs="Arial"/>
          <w:sz w:val="22"/>
          <w:szCs w:val="22"/>
        </w:rPr>
        <w:t>Practicum</w:t>
      </w:r>
    </w:p>
    <w:p w14:paraId="35FE1A9F" w14:textId="1D4912F2" w:rsidR="00DD2397" w:rsidRPr="00FD43AC" w:rsidRDefault="00FD43AC"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b/>
          <w:sz w:val="22"/>
          <w:szCs w:val="22"/>
        </w:rPr>
      </w:pPr>
      <w:r w:rsidRPr="00FD43AC">
        <w:rPr>
          <w:rFonts w:asciiTheme="majorHAnsi" w:hAnsiTheme="majorHAnsi" w:cs="Arial"/>
          <w:b/>
          <w:sz w:val="22"/>
          <w:szCs w:val="22"/>
        </w:rPr>
        <w:t xml:space="preserve">All participants, in working groups, will be involved in developing a COMBI Plan for presentation on the final day of the training programme. </w:t>
      </w:r>
    </w:p>
    <w:p w14:paraId="1768A19D" w14:textId="77777777" w:rsidR="00FD43AC" w:rsidRPr="00BA5439" w:rsidRDefault="00FD43AC"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sz w:val="22"/>
          <w:szCs w:val="22"/>
        </w:rPr>
      </w:pPr>
    </w:p>
    <w:p w14:paraId="57980B49" w14:textId="77777777" w:rsidR="009670C0" w:rsidRDefault="00DD2397"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sz w:val="22"/>
          <w:szCs w:val="22"/>
        </w:rPr>
      </w:pPr>
      <w:r w:rsidRPr="009670C0">
        <w:rPr>
          <w:rFonts w:asciiTheme="majorHAnsi" w:hAnsiTheme="majorHAnsi"/>
          <w:b/>
          <w:sz w:val="22"/>
          <w:szCs w:val="22"/>
        </w:rPr>
        <w:t>The Course Coordinator</w:t>
      </w:r>
      <w:r w:rsidR="009670C0">
        <w:rPr>
          <w:rFonts w:asciiTheme="majorHAnsi" w:hAnsiTheme="majorHAnsi"/>
          <w:sz w:val="22"/>
          <w:szCs w:val="22"/>
        </w:rPr>
        <w:t xml:space="preserve">: </w:t>
      </w:r>
    </w:p>
    <w:p w14:paraId="70500586" w14:textId="02B87916" w:rsidR="00DD2397" w:rsidRPr="00BA5439" w:rsidRDefault="00DD2397"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sz w:val="22"/>
          <w:szCs w:val="22"/>
        </w:rPr>
      </w:pPr>
      <w:r w:rsidRPr="00BA5439">
        <w:rPr>
          <w:rFonts w:asciiTheme="majorHAnsi" w:hAnsiTheme="majorHAnsi"/>
          <w:sz w:val="22"/>
          <w:szCs w:val="22"/>
        </w:rPr>
        <w:t>Dr. Everold N. Hosein, President, COMBI Institute Inc., and Senior Communication Advisor</w:t>
      </w:r>
      <w:r w:rsidR="00E020D6">
        <w:rPr>
          <w:rFonts w:asciiTheme="majorHAnsi" w:hAnsiTheme="majorHAnsi"/>
          <w:sz w:val="22"/>
          <w:szCs w:val="22"/>
        </w:rPr>
        <w:t>-Consultant</w:t>
      </w:r>
      <w:r w:rsidRPr="00BA5439">
        <w:rPr>
          <w:rFonts w:asciiTheme="majorHAnsi" w:hAnsiTheme="majorHAnsi"/>
          <w:sz w:val="22"/>
          <w:szCs w:val="22"/>
        </w:rPr>
        <w:t xml:space="preserve">, World Health Organization (WHO), Geneva, who also serves as the course coordinator for </w:t>
      </w:r>
      <w:r w:rsidR="00FD43AC">
        <w:rPr>
          <w:rFonts w:asciiTheme="majorHAnsi" w:hAnsiTheme="majorHAnsi"/>
          <w:sz w:val="22"/>
          <w:szCs w:val="22"/>
        </w:rPr>
        <w:t xml:space="preserve">the annual 3-week Summer </w:t>
      </w:r>
      <w:r w:rsidRPr="00BA5439">
        <w:rPr>
          <w:rFonts w:asciiTheme="majorHAnsi" w:hAnsiTheme="majorHAnsi"/>
          <w:sz w:val="22"/>
          <w:szCs w:val="22"/>
        </w:rPr>
        <w:t xml:space="preserve">Institute on IMC/COMBI offered by New York University in collaboration with </w:t>
      </w:r>
      <w:r w:rsidR="007D5990">
        <w:rPr>
          <w:rFonts w:asciiTheme="majorHAnsi" w:hAnsiTheme="majorHAnsi"/>
          <w:sz w:val="22"/>
          <w:szCs w:val="22"/>
        </w:rPr>
        <w:t xml:space="preserve">WHO. The COMBI Institute (TCI) is </w:t>
      </w:r>
      <w:r w:rsidRPr="00BA5439">
        <w:rPr>
          <w:rFonts w:asciiTheme="majorHAnsi" w:hAnsiTheme="majorHAnsi"/>
          <w:sz w:val="22"/>
          <w:szCs w:val="22"/>
        </w:rPr>
        <w:t>a not-for-profit corporation dedicated to developing COMBI capacity wor</w:t>
      </w:r>
      <w:r w:rsidR="00E020D6">
        <w:rPr>
          <w:rFonts w:asciiTheme="majorHAnsi" w:hAnsiTheme="majorHAnsi"/>
          <w:sz w:val="22"/>
          <w:szCs w:val="22"/>
        </w:rPr>
        <w:t>ldwide and based in New Yor</w:t>
      </w:r>
      <w:r w:rsidR="00FD43AC">
        <w:rPr>
          <w:rFonts w:asciiTheme="majorHAnsi" w:hAnsiTheme="majorHAnsi"/>
          <w:sz w:val="22"/>
          <w:szCs w:val="22"/>
        </w:rPr>
        <w:t>k/Indianapolis</w:t>
      </w:r>
      <w:r w:rsidRPr="00BA5439">
        <w:rPr>
          <w:rFonts w:asciiTheme="majorHAnsi" w:hAnsiTheme="majorHAnsi"/>
          <w:sz w:val="22"/>
          <w:szCs w:val="22"/>
        </w:rPr>
        <w:t>, USA</w:t>
      </w:r>
      <w:r w:rsidR="00FD43AC">
        <w:rPr>
          <w:rFonts w:asciiTheme="majorHAnsi" w:hAnsiTheme="majorHAnsi"/>
          <w:sz w:val="22"/>
          <w:szCs w:val="22"/>
        </w:rPr>
        <w:t>.</w:t>
      </w:r>
      <w:r w:rsidRPr="00BA5439">
        <w:rPr>
          <w:rFonts w:asciiTheme="majorHAnsi" w:hAnsiTheme="majorHAnsi"/>
          <w:sz w:val="22"/>
          <w:szCs w:val="22"/>
        </w:rPr>
        <w:t xml:space="preserve"> </w:t>
      </w:r>
      <w:r w:rsidR="00E020D6">
        <w:rPr>
          <w:rFonts w:asciiTheme="majorHAnsi" w:hAnsiTheme="majorHAnsi"/>
          <w:sz w:val="22"/>
          <w:szCs w:val="22"/>
        </w:rPr>
        <w:t>Dr. Hosein also serves as a COMBI Communication Consultant to UNFPA, UNEP and UNFPA.</w:t>
      </w:r>
      <w:r w:rsidR="00D54842">
        <w:rPr>
          <w:rFonts w:asciiTheme="majorHAnsi" w:hAnsiTheme="majorHAnsi"/>
          <w:sz w:val="22"/>
          <w:szCs w:val="22"/>
        </w:rPr>
        <w:t xml:space="preserve"> He is an Adjunct Professor at New York University and Indiana University.</w:t>
      </w:r>
    </w:p>
    <w:p w14:paraId="48F0E116" w14:textId="77777777" w:rsidR="00DD2397" w:rsidRPr="00BA5439" w:rsidRDefault="00DD2397" w:rsidP="00DD239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1350"/>
        <w:rPr>
          <w:rFonts w:asciiTheme="majorHAnsi" w:hAnsiTheme="majorHAnsi"/>
          <w:sz w:val="22"/>
          <w:szCs w:val="22"/>
        </w:rPr>
      </w:pPr>
    </w:p>
    <w:p w14:paraId="3EAE344A" w14:textId="77777777" w:rsidR="00100064" w:rsidRDefault="00D54842" w:rsidP="00BA5439">
      <w:pPr>
        <w:tabs>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rPr>
      </w:pPr>
      <w:r>
        <w:rPr>
          <w:rFonts w:asciiTheme="majorHAnsi" w:hAnsiTheme="majorHAnsi"/>
          <w:b/>
          <w:bCs/>
          <w:sz w:val="22"/>
          <w:szCs w:val="22"/>
        </w:rPr>
        <w:t>Tuition</w:t>
      </w:r>
    </w:p>
    <w:p w14:paraId="50B74C30" w14:textId="6A143B5A" w:rsidR="00DD2397" w:rsidRPr="001B6617" w:rsidRDefault="00E020D6" w:rsidP="00BA5439">
      <w:pPr>
        <w:tabs>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u w:val="single"/>
        </w:rPr>
      </w:pPr>
      <w:r>
        <w:rPr>
          <w:rFonts w:asciiTheme="majorHAnsi" w:hAnsiTheme="majorHAnsi"/>
          <w:sz w:val="22"/>
          <w:szCs w:val="22"/>
        </w:rPr>
        <w:t>US $1,800</w:t>
      </w:r>
      <w:r w:rsidR="00DD2397" w:rsidRPr="00BA5439">
        <w:rPr>
          <w:rFonts w:asciiTheme="majorHAnsi" w:hAnsiTheme="majorHAnsi"/>
          <w:sz w:val="22"/>
          <w:szCs w:val="22"/>
        </w:rPr>
        <w:t xml:space="preserve"> per person (includes costs for all course materials).  </w:t>
      </w:r>
      <w:r>
        <w:rPr>
          <w:rFonts w:asciiTheme="majorHAnsi" w:hAnsiTheme="majorHAnsi"/>
          <w:sz w:val="22"/>
          <w:szCs w:val="22"/>
        </w:rPr>
        <w:t xml:space="preserve">A </w:t>
      </w:r>
      <w:r w:rsidRPr="00E020D6">
        <w:rPr>
          <w:rFonts w:asciiTheme="majorHAnsi" w:hAnsiTheme="majorHAnsi"/>
          <w:sz w:val="22"/>
          <w:szCs w:val="22"/>
          <w:u w:val="single"/>
        </w:rPr>
        <w:t>non-refundable advance</w:t>
      </w:r>
      <w:r>
        <w:rPr>
          <w:rFonts w:asciiTheme="majorHAnsi" w:hAnsiTheme="majorHAnsi"/>
          <w:sz w:val="22"/>
          <w:szCs w:val="22"/>
        </w:rPr>
        <w:t xml:space="preserve"> of US $800 of the US$1,800 tuition will be expected to be paid by </w:t>
      </w:r>
      <w:r w:rsidRPr="00E020D6">
        <w:rPr>
          <w:rFonts w:asciiTheme="majorHAnsi" w:hAnsiTheme="majorHAnsi"/>
          <w:b/>
          <w:sz w:val="22"/>
          <w:szCs w:val="22"/>
        </w:rPr>
        <w:t>March 23, 2018</w:t>
      </w:r>
      <w:r>
        <w:rPr>
          <w:rFonts w:asciiTheme="majorHAnsi" w:hAnsiTheme="majorHAnsi"/>
          <w:sz w:val="22"/>
          <w:szCs w:val="22"/>
        </w:rPr>
        <w:t xml:space="preserve"> upon acceptance to the course. </w:t>
      </w:r>
      <w:r w:rsidR="001B6617" w:rsidRPr="001B6617">
        <w:rPr>
          <w:rFonts w:asciiTheme="majorHAnsi" w:hAnsiTheme="majorHAnsi"/>
          <w:sz w:val="22"/>
          <w:szCs w:val="22"/>
          <w:u w:val="single"/>
        </w:rPr>
        <w:t xml:space="preserve">Please note that no scholarships are available for this course from Nagoya University, </w:t>
      </w:r>
      <w:r w:rsidR="007D5990">
        <w:rPr>
          <w:rFonts w:asciiTheme="majorHAnsi" w:hAnsiTheme="majorHAnsi"/>
          <w:sz w:val="22"/>
          <w:szCs w:val="22"/>
          <w:u w:val="single"/>
        </w:rPr>
        <w:t xml:space="preserve">or </w:t>
      </w:r>
      <w:r w:rsidR="001B6617" w:rsidRPr="001B6617">
        <w:rPr>
          <w:rFonts w:asciiTheme="majorHAnsi" w:hAnsiTheme="majorHAnsi"/>
          <w:sz w:val="22"/>
          <w:szCs w:val="22"/>
          <w:u w:val="single"/>
        </w:rPr>
        <w:t>The COMBI Institute</w:t>
      </w:r>
      <w:r w:rsidR="001B6617">
        <w:rPr>
          <w:rFonts w:asciiTheme="majorHAnsi" w:hAnsiTheme="majorHAnsi"/>
          <w:sz w:val="22"/>
          <w:szCs w:val="22"/>
          <w:u w:val="single"/>
        </w:rPr>
        <w:t>.</w:t>
      </w:r>
    </w:p>
    <w:p w14:paraId="22F2A5EE" w14:textId="77777777" w:rsidR="00DD2397" w:rsidRDefault="00DD2397" w:rsidP="00DD2397">
      <w:pPr>
        <w:tabs>
          <w:tab w:val="left" w:pos="12240"/>
          <w:tab w:val="left" w:pos="12960"/>
          <w:tab w:val="left" w:pos="13680"/>
          <w:tab w:val="left" w:pos="14400"/>
          <w:tab w:val="left" w:pos="15120"/>
          <w:tab w:val="left" w:pos="15840"/>
          <w:tab w:val="left" w:pos="16560"/>
        </w:tabs>
        <w:ind w:right="1350"/>
        <w:rPr>
          <w:rFonts w:asciiTheme="majorHAnsi" w:hAnsiTheme="majorHAnsi"/>
          <w:b/>
          <w:bCs/>
          <w:sz w:val="22"/>
          <w:szCs w:val="22"/>
        </w:rPr>
      </w:pPr>
    </w:p>
    <w:p w14:paraId="0CD13544" w14:textId="77777777" w:rsidR="00290783" w:rsidRDefault="00290783"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rPr>
      </w:pPr>
    </w:p>
    <w:p w14:paraId="50F51E83" w14:textId="77777777" w:rsidR="00290783" w:rsidRDefault="00290783"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rPr>
      </w:pPr>
    </w:p>
    <w:p w14:paraId="66A05E64" w14:textId="77777777" w:rsidR="00290783" w:rsidRDefault="00290783"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rPr>
      </w:pPr>
    </w:p>
    <w:p w14:paraId="745F087C" w14:textId="77777777" w:rsidR="00E55669" w:rsidRDefault="00E55669"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rPr>
      </w:pPr>
    </w:p>
    <w:p w14:paraId="7CD578FA" w14:textId="77777777" w:rsidR="00E55669" w:rsidRDefault="00E55669"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rPr>
      </w:pPr>
    </w:p>
    <w:p w14:paraId="51D462CB" w14:textId="7363F650" w:rsidR="00DD2397" w:rsidRPr="00BA5439" w:rsidRDefault="00DD2397"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b/>
          <w:bCs/>
          <w:sz w:val="22"/>
          <w:szCs w:val="22"/>
        </w:rPr>
      </w:pPr>
      <w:r w:rsidRPr="00BA5439">
        <w:rPr>
          <w:rFonts w:asciiTheme="majorHAnsi" w:hAnsiTheme="majorHAnsi"/>
          <w:b/>
          <w:bCs/>
          <w:sz w:val="22"/>
          <w:szCs w:val="22"/>
        </w:rPr>
        <w:lastRenderedPageBreak/>
        <w:t>Accommodati</w:t>
      </w:r>
      <w:r w:rsidR="003407DB">
        <w:rPr>
          <w:rFonts w:asciiTheme="majorHAnsi" w:hAnsiTheme="majorHAnsi"/>
          <w:b/>
          <w:bCs/>
          <w:sz w:val="22"/>
          <w:szCs w:val="22"/>
        </w:rPr>
        <w:t>on/Meals</w:t>
      </w:r>
      <w:r w:rsidRPr="00BA5439">
        <w:rPr>
          <w:rFonts w:asciiTheme="majorHAnsi" w:hAnsiTheme="majorHAnsi"/>
          <w:b/>
          <w:bCs/>
          <w:sz w:val="22"/>
          <w:szCs w:val="22"/>
        </w:rPr>
        <w:t xml:space="preserve">: </w:t>
      </w:r>
    </w:p>
    <w:p w14:paraId="6B979192" w14:textId="5E7AA7C8" w:rsidR="00111090" w:rsidRPr="00F8111B" w:rsidRDefault="00DD2397" w:rsidP="00111090">
      <w:pPr>
        <w:rPr>
          <w:rFonts w:asciiTheme="majorHAnsi" w:eastAsia="Times New Roman" w:hAnsiTheme="majorHAnsi"/>
          <w:color w:val="000000" w:themeColor="text1"/>
          <w:sz w:val="22"/>
          <w:szCs w:val="22"/>
        </w:rPr>
      </w:pPr>
      <w:r w:rsidRPr="00F8111B">
        <w:rPr>
          <w:rFonts w:asciiTheme="majorHAnsi" w:hAnsiTheme="majorHAnsi"/>
          <w:sz w:val="22"/>
          <w:szCs w:val="22"/>
        </w:rPr>
        <w:t xml:space="preserve">Accommodation and meals will be the responsibility of individual participants or their sponsors. </w:t>
      </w:r>
      <w:r w:rsidR="00111090" w:rsidRPr="00F8111B">
        <w:rPr>
          <w:rFonts w:asciiTheme="majorHAnsi" w:hAnsiTheme="majorHAnsi"/>
          <w:sz w:val="22"/>
          <w:szCs w:val="22"/>
        </w:rPr>
        <w:t>Hotel accommodations may</w:t>
      </w:r>
      <w:r w:rsidR="00F8111B" w:rsidRPr="00F8111B">
        <w:rPr>
          <w:rFonts w:asciiTheme="majorHAnsi" w:hAnsiTheme="majorHAnsi"/>
          <w:sz w:val="22"/>
          <w:szCs w:val="22"/>
        </w:rPr>
        <w:t xml:space="preserve"> be booked via</w:t>
      </w:r>
      <w:r w:rsidR="00111090" w:rsidRPr="00F8111B">
        <w:rPr>
          <w:rFonts w:asciiTheme="majorHAnsi" w:hAnsiTheme="majorHAnsi"/>
          <w:sz w:val="22"/>
          <w:szCs w:val="22"/>
        </w:rPr>
        <w:t xml:space="preserve"> </w:t>
      </w:r>
      <w:r w:rsidR="00F8111B" w:rsidRPr="00F8111B">
        <w:rPr>
          <w:rFonts w:asciiTheme="majorHAnsi" w:eastAsia="Times New Roman" w:hAnsiTheme="majorHAnsi" w:cs="Arial"/>
          <w:color w:val="000000" w:themeColor="text1"/>
          <w:sz w:val="22"/>
          <w:szCs w:val="22"/>
          <w:shd w:val="clear" w:color="auto" w:fill="FFFFFF"/>
        </w:rPr>
        <w:t>the O</w:t>
      </w:r>
      <w:r w:rsidR="00F8111B" w:rsidRPr="00F8111B">
        <w:rPr>
          <w:rFonts w:asciiTheme="majorHAnsi" w:eastAsia="Times New Roman" w:hAnsiTheme="majorHAnsi" w:cs="Arial"/>
          <w:color w:val="000000" w:themeColor="text1"/>
          <w:sz w:val="22"/>
          <w:szCs w:val="22"/>
          <w:shd w:val="clear" w:color="auto" w:fill="FFFFFF"/>
        </w:rPr>
        <w:t>ffice of Department of Healthcare Administration, Nagoya University Graduate School of Medicine</w:t>
      </w:r>
      <w:r w:rsidR="005B43B8">
        <w:rPr>
          <w:rFonts w:asciiTheme="majorHAnsi" w:eastAsia="Times New Roman" w:hAnsiTheme="majorHAnsi" w:cs="Arial"/>
          <w:color w:val="000000" w:themeColor="text1"/>
          <w:sz w:val="22"/>
          <w:szCs w:val="22"/>
          <w:shd w:val="clear" w:color="auto" w:fill="FFFFFF"/>
        </w:rPr>
        <w:t xml:space="preserve"> </w:t>
      </w:r>
      <w:r w:rsidR="00111090" w:rsidRPr="00F8111B">
        <w:rPr>
          <w:rFonts w:asciiTheme="majorHAnsi" w:hAnsiTheme="majorHAnsi"/>
          <w:sz w:val="22"/>
          <w:szCs w:val="22"/>
        </w:rPr>
        <w:t xml:space="preserve">at </w:t>
      </w:r>
      <w:r w:rsidR="00111090" w:rsidRPr="00F8111B">
        <w:rPr>
          <w:rFonts w:asciiTheme="majorHAnsi" w:eastAsia="Times New Roman" w:hAnsiTheme="majorHAnsi"/>
          <w:color w:val="000000" w:themeColor="text1"/>
          <w:sz w:val="22"/>
          <w:szCs w:val="22"/>
          <w:shd w:val="clear" w:color="auto" w:fill="FFFFFF"/>
        </w:rPr>
        <w:t>Mielparque Nagoya Hotel( </w:t>
      </w:r>
      <w:hyperlink r:id="rId8" w:history="1">
        <w:r w:rsidR="00111090" w:rsidRPr="00F8111B">
          <w:rPr>
            <w:rStyle w:val="Hyperlink"/>
            <w:rFonts w:asciiTheme="majorHAnsi" w:eastAsia="Times New Roman" w:hAnsiTheme="majorHAnsi"/>
            <w:sz w:val="22"/>
            <w:szCs w:val="22"/>
            <w:shd w:val="clear" w:color="auto" w:fill="FFFFFF"/>
          </w:rPr>
          <w:t>h</w:t>
        </w:r>
        <w:r w:rsidR="00111090" w:rsidRPr="00F8111B">
          <w:rPr>
            <w:rStyle w:val="Hyperlink"/>
            <w:rFonts w:asciiTheme="majorHAnsi" w:eastAsia="Times New Roman" w:hAnsiTheme="majorHAnsi"/>
            <w:sz w:val="22"/>
            <w:szCs w:val="22"/>
            <w:shd w:val="clear" w:color="auto" w:fill="FFFFFF"/>
          </w:rPr>
          <w:t>t</w:t>
        </w:r>
        <w:r w:rsidR="00111090" w:rsidRPr="00F8111B">
          <w:rPr>
            <w:rStyle w:val="Hyperlink"/>
            <w:rFonts w:asciiTheme="majorHAnsi" w:eastAsia="Times New Roman" w:hAnsiTheme="majorHAnsi"/>
            <w:sz w:val="22"/>
            <w:szCs w:val="22"/>
            <w:shd w:val="clear" w:color="auto" w:fill="FFFFFF"/>
          </w:rPr>
          <w:t>tps://www.mielparque.jp/nagoya/en/)</w:t>
        </w:r>
      </w:hyperlink>
      <w:r w:rsidR="00111090" w:rsidRPr="00F8111B">
        <w:rPr>
          <w:rFonts w:asciiTheme="majorHAnsi" w:eastAsia="Times New Roman" w:hAnsiTheme="majorHAnsi"/>
          <w:color w:val="000000" w:themeColor="text1"/>
          <w:sz w:val="22"/>
          <w:szCs w:val="22"/>
          <w:shd w:val="clear" w:color="auto" w:fill="FFFFFF"/>
        </w:rPr>
        <w:t xml:space="preserve"> at a </w:t>
      </w:r>
      <w:r w:rsidR="005B43B8">
        <w:rPr>
          <w:rFonts w:asciiTheme="majorHAnsi" w:eastAsia="Times New Roman" w:hAnsiTheme="majorHAnsi"/>
          <w:color w:val="000000" w:themeColor="text1"/>
          <w:sz w:val="22"/>
          <w:szCs w:val="22"/>
          <w:shd w:val="clear" w:color="auto" w:fill="FFFFFF"/>
        </w:rPr>
        <w:t>currently posted</w:t>
      </w:r>
    </w:p>
    <w:p w14:paraId="56704016" w14:textId="5C4ECEEF" w:rsidR="00F8111B" w:rsidRPr="005B43B8" w:rsidRDefault="00E020D6" w:rsidP="00F8111B">
      <w:pPr>
        <w:rPr>
          <w:rFonts w:ascii="Times New Roman" w:eastAsia="Times New Roman" w:hAnsi="Times New Roman" w:cs="Times New Roman"/>
        </w:rPr>
      </w:pPr>
      <w:r w:rsidRPr="00F8111B">
        <w:rPr>
          <w:rFonts w:asciiTheme="majorHAnsi" w:hAnsiTheme="majorHAnsi" w:cs="Calibri"/>
          <w:sz w:val="22"/>
          <w:szCs w:val="22"/>
        </w:rPr>
        <w:t xml:space="preserve">cost of </w:t>
      </w:r>
      <w:r w:rsidR="005B43B8">
        <w:rPr>
          <w:rFonts w:asciiTheme="majorHAnsi" w:hAnsiTheme="majorHAnsi" w:cs="Calibri"/>
          <w:sz w:val="22"/>
          <w:szCs w:val="22"/>
        </w:rPr>
        <w:t xml:space="preserve">Japanese Yen </w:t>
      </w:r>
      <w:r w:rsidR="005B43B8" w:rsidRPr="005B43B8">
        <w:rPr>
          <w:rFonts w:ascii="Calibri" w:eastAsia="Times New Roman" w:hAnsi="Calibri" w:cs="Times New Roman"/>
          <w:color w:val="000000" w:themeColor="text1"/>
          <w:sz w:val="22"/>
          <w:szCs w:val="22"/>
          <w:shd w:val="clear" w:color="auto" w:fill="FFFFFF"/>
        </w:rPr>
        <w:t>8,316</w:t>
      </w:r>
      <w:r w:rsidR="005B43B8" w:rsidRPr="005B43B8">
        <w:rPr>
          <w:rFonts w:ascii="Calibri" w:eastAsia="Times New Roman" w:hAnsi="Calibri" w:cs="Times New Roman"/>
          <w:color w:val="1F497D"/>
          <w:sz w:val="22"/>
          <w:szCs w:val="22"/>
          <w:shd w:val="clear" w:color="auto" w:fill="FFFFFF"/>
        </w:rPr>
        <w:t> </w:t>
      </w:r>
      <w:r w:rsidR="005B43B8">
        <w:rPr>
          <w:rFonts w:ascii="Times New Roman" w:eastAsia="Times New Roman" w:hAnsi="Times New Roman" w:cs="Times New Roman"/>
        </w:rPr>
        <w:t>(</w:t>
      </w:r>
      <w:r w:rsidRPr="00F8111B">
        <w:rPr>
          <w:rFonts w:asciiTheme="majorHAnsi" w:hAnsiTheme="majorHAnsi" w:cs="Calibri"/>
          <w:sz w:val="22"/>
          <w:szCs w:val="22"/>
        </w:rPr>
        <w:t>ab</w:t>
      </w:r>
      <w:r w:rsidR="005B43B8">
        <w:rPr>
          <w:rFonts w:asciiTheme="majorHAnsi" w:hAnsiTheme="majorHAnsi" w:cs="Calibri"/>
          <w:sz w:val="22"/>
          <w:szCs w:val="22"/>
        </w:rPr>
        <w:t>out US$70</w:t>
      </w:r>
      <w:r w:rsidRPr="00F8111B">
        <w:rPr>
          <w:rFonts w:asciiTheme="majorHAnsi" w:hAnsiTheme="majorHAnsi" w:cs="Calibri"/>
          <w:sz w:val="22"/>
          <w:szCs w:val="22"/>
        </w:rPr>
        <w:t>.00) per night</w:t>
      </w:r>
      <w:r w:rsidR="00111090" w:rsidRPr="00F8111B">
        <w:rPr>
          <w:rFonts w:asciiTheme="majorHAnsi" w:hAnsiTheme="majorHAnsi" w:cs="Calibri"/>
          <w:sz w:val="22"/>
          <w:szCs w:val="22"/>
        </w:rPr>
        <w:t xml:space="preserve"> (without breakfast).</w:t>
      </w:r>
      <w:r w:rsidR="005B43B8">
        <w:rPr>
          <w:rFonts w:asciiTheme="majorHAnsi" w:hAnsiTheme="majorHAnsi" w:cs="Calibri"/>
          <w:sz w:val="22"/>
          <w:szCs w:val="22"/>
        </w:rPr>
        <w:t xml:space="preserve"> The costs may be lower at the time of booking via Nagoya University. </w:t>
      </w:r>
      <w:r w:rsidR="00FF1032">
        <w:rPr>
          <w:rFonts w:asciiTheme="majorHAnsi" w:hAnsiTheme="majorHAnsi" w:cs="Calibri"/>
          <w:sz w:val="22"/>
          <w:szCs w:val="22"/>
        </w:rPr>
        <w:t xml:space="preserve">More details on booking the hotel rooms will be provided at a later stage. </w:t>
      </w:r>
      <w:r w:rsidRPr="00F8111B">
        <w:rPr>
          <w:rFonts w:asciiTheme="majorHAnsi" w:hAnsiTheme="majorHAnsi" w:cs="Calibri"/>
          <w:sz w:val="22"/>
          <w:szCs w:val="22"/>
        </w:rPr>
        <w:t xml:space="preserve"> All </w:t>
      </w:r>
      <w:r w:rsidR="007D5990" w:rsidRPr="00F8111B">
        <w:rPr>
          <w:rFonts w:asciiTheme="majorHAnsi" w:hAnsiTheme="majorHAnsi" w:cs="Calibri"/>
          <w:sz w:val="22"/>
          <w:szCs w:val="22"/>
        </w:rPr>
        <w:t xml:space="preserve">overseas </w:t>
      </w:r>
      <w:r w:rsidRPr="00F8111B">
        <w:rPr>
          <w:rFonts w:asciiTheme="majorHAnsi" w:hAnsiTheme="majorHAnsi" w:cs="Calibri"/>
          <w:sz w:val="22"/>
          <w:szCs w:val="22"/>
        </w:rPr>
        <w:t xml:space="preserve">participants </w:t>
      </w:r>
      <w:r w:rsidR="00111090" w:rsidRPr="00F8111B">
        <w:rPr>
          <w:rFonts w:asciiTheme="majorHAnsi" w:hAnsiTheme="majorHAnsi" w:cs="Calibri"/>
          <w:sz w:val="22"/>
          <w:szCs w:val="22"/>
        </w:rPr>
        <w:t>are encouraged</w:t>
      </w:r>
      <w:r w:rsidRPr="00F8111B">
        <w:rPr>
          <w:rFonts w:asciiTheme="majorHAnsi" w:hAnsiTheme="majorHAnsi" w:cs="Calibri"/>
          <w:sz w:val="22"/>
          <w:szCs w:val="22"/>
        </w:rPr>
        <w:t xml:space="preserve"> to stay at the recommended hotel to facilitate logistical arrangements</w:t>
      </w:r>
      <w:r w:rsidR="005B43B8">
        <w:rPr>
          <w:rFonts w:asciiTheme="majorHAnsi" w:hAnsiTheme="majorHAnsi" w:cs="Calibri"/>
          <w:sz w:val="22"/>
          <w:szCs w:val="22"/>
        </w:rPr>
        <w:t xml:space="preserve">, </w:t>
      </w:r>
      <w:r w:rsidR="00F8111B" w:rsidRPr="005B43B8">
        <w:rPr>
          <w:rFonts w:asciiTheme="majorHAnsi" w:eastAsia="Times New Roman" w:hAnsiTheme="majorHAnsi" w:cs="Arial"/>
          <w:color w:val="000000" w:themeColor="text1"/>
          <w:sz w:val="22"/>
          <w:szCs w:val="22"/>
          <w:shd w:val="clear" w:color="auto" w:fill="FFFFFF"/>
        </w:rPr>
        <w:t>as long as the rooms are available.</w:t>
      </w:r>
      <w:r w:rsidR="00FF1032">
        <w:rPr>
          <w:rFonts w:asciiTheme="majorHAnsi" w:eastAsia="Times New Roman" w:hAnsiTheme="majorHAnsi" w:cs="Arial"/>
          <w:color w:val="000000" w:themeColor="text1"/>
          <w:sz w:val="22"/>
          <w:szCs w:val="22"/>
          <w:shd w:val="clear" w:color="auto" w:fill="FFFFFF"/>
        </w:rPr>
        <w:t xml:space="preserve"> Hotel bookings should be made as soon as possible once acceptance to the course has been granted.</w:t>
      </w:r>
      <w:bookmarkStart w:id="0" w:name="_GoBack"/>
      <w:bookmarkEnd w:id="0"/>
    </w:p>
    <w:p w14:paraId="0FC15457" w14:textId="2535EAB3" w:rsidR="00DD2397" w:rsidRPr="00E020D6" w:rsidRDefault="00DD2397" w:rsidP="00E020D6">
      <w:pPr>
        <w:pStyle w:val="BodyText"/>
        <w:spacing w:after="240"/>
        <w:rPr>
          <w:rFonts w:ascii="Calibri" w:hAnsi="Calibri" w:cs="Calibri"/>
          <w:sz w:val="26"/>
          <w:szCs w:val="26"/>
        </w:rPr>
      </w:pPr>
    </w:p>
    <w:p w14:paraId="06CD4C06" w14:textId="77777777" w:rsidR="00DD2397" w:rsidRPr="00D54842" w:rsidRDefault="00DD2397"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sz w:val="22"/>
          <w:szCs w:val="22"/>
        </w:rPr>
      </w:pPr>
      <w:r w:rsidRPr="00D54842">
        <w:rPr>
          <w:rFonts w:asciiTheme="majorHAnsi" w:hAnsiTheme="majorHAnsi"/>
          <w:b/>
          <w:sz w:val="22"/>
          <w:szCs w:val="22"/>
        </w:rPr>
        <w:t xml:space="preserve">Language:       </w:t>
      </w:r>
      <w:r w:rsidRPr="00D54842">
        <w:rPr>
          <w:rFonts w:asciiTheme="majorHAnsi" w:hAnsiTheme="majorHAnsi"/>
          <w:b/>
          <w:bCs/>
          <w:sz w:val="22"/>
          <w:szCs w:val="22"/>
          <w:u w:val="single"/>
        </w:rPr>
        <w:t xml:space="preserve">The language of instruction will be </w:t>
      </w:r>
      <w:r w:rsidRPr="00D54842">
        <w:rPr>
          <w:rFonts w:asciiTheme="majorHAnsi" w:hAnsiTheme="majorHAnsi"/>
          <w:b/>
          <w:sz w:val="22"/>
          <w:szCs w:val="22"/>
          <w:u w:val="single"/>
        </w:rPr>
        <w:t>English</w:t>
      </w:r>
      <w:r w:rsidRPr="00D54842">
        <w:rPr>
          <w:rFonts w:asciiTheme="majorHAnsi" w:hAnsiTheme="majorHAnsi"/>
          <w:sz w:val="22"/>
          <w:szCs w:val="22"/>
        </w:rPr>
        <w:t xml:space="preserve">. </w:t>
      </w:r>
    </w:p>
    <w:p w14:paraId="0CEA416C" w14:textId="77777777" w:rsidR="00DD2397" w:rsidRPr="00BA5439" w:rsidRDefault="00DD2397" w:rsidP="00DD23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rPr>
          <w:rFonts w:asciiTheme="majorHAnsi" w:hAnsiTheme="majorHAnsi"/>
          <w:i/>
          <w:sz w:val="22"/>
          <w:szCs w:val="22"/>
        </w:rPr>
      </w:pPr>
    </w:p>
    <w:p w14:paraId="11DC8B67" w14:textId="77777777" w:rsidR="00DD2397" w:rsidRPr="00BA5439" w:rsidRDefault="00DD2397"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b/>
          <w:sz w:val="22"/>
          <w:szCs w:val="22"/>
        </w:rPr>
      </w:pPr>
      <w:r w:rsidRPr="00BA5439">
        <w:rPr>
          <w:rFonts w:asciiTheme="majorHAnsi" w:hAnsiTheme="majorHAnsi"/>
          <w:b/>
          <w:sz w:val="22"/>
          <w:szCs w:val="22"/>
        </w:rPr>
        <w:t xml:space="preserve">Schedule: </w:t>
      </w:r>
      <w:r w:rsidRPr="00BA5439">
        <w:rPr>
          <w:rFonts w:asciiTheme="majorHAnsi" w:hAnsiTheme="majorHAnsi"/>
          <w:b/>
          <w:sz w:val="22"/>
          <w:szCs w:val="22"/>
        </w:rPr>
        <w:tab/>
      </w:r>
    </w:p>
    <w:p w14:paraId="79879213" w14:textId="2CF26F72" w:rsidR="0064416F" w:rsidRPr="0064416F" w:rsidRDefault="0064416F" w:rsidP="0064416F">
      <w:pPr>
        <w:pStyle w:val="BodyText"/>
        <w:spacing w:after="240"/>
        <w:outlineLvl w:val="0"/>
        <w:rPr>
          <w:rFonts w:ascii="Calibri" w:hAnsi="Calibri" w:cs="Calibri"/>
          <w:sz w:val="22"/>
          <w:szCs w:val="22"/>
        </w:rPr>
      </w:pPr>
      <w:r w:rsidRPr="0064416F">
        <w:rPr>
          <w:rFonts w:ascii="Calibri" w:hAnsi="Calibri" w:cs="Calibri"/>
          <w:sz w:val="22"/>
          <w:szCs w:val="22"/>
        </w:rPr>
        <w:t>Duration of the course is two weeks, May 28 – June 8, 2017</w:t>
      </w:r>
      <w:r>
        <w:rPr>
          <w:rFonts w:ascii="Calibri" w:hAnsi="Calibri" w:cs="Calibri"/>
          <w:sz w:val="22"/>
          <w:szCs w:val="22"/>
        </w:rPr>
        <w:t>.</w:t>
      </w:r>
      <w:r>
        <w:rPr>
          <w:rFonts w:ascii="Calibri" w:hAnsi="Calibri" w:cs="Calibri"/>
          <w:sz w:val="22"/>
          <w:szCs w:val="22"/>
        </w:rPr>
        <w:br/>
      </w:r>
      <w:r w:rsidRPr="0064416F">
        <w:rPr>
          <w:rFonts w:ascii="Calibri" w:hAnsi="Calibri" w:cs="Calibri"/>
          <w:sz w:val="22"/>
          <w:szCs w:val="22"/>
        </w:rPr>
        <w:t xml:space="preserve">Sessions will be held </w:t>
      </w:r>
      <w:r w:rsidRPr="0064416F">
        <w:rPr>
          <w:rFonts w:ascii="Calibri" w:hAnsi="Calibri" w:cs="Calibri"/>
          <w:sz w:val="22"/>
          <w:szCs w:val="22"/>
          <w:u w:val="single"/>
        </w:rPr>
        <w:t>every day</w:t>
      </w:r>
      <w:r w:rsidRPr="0064416F">
        <w:rPr>
          <w:rFonts w:ascii="Calibri" w:hAnsi="Calibri" w:cs="Calibri"/>
          <w:sz w:val="22"/>
          <w:szCs w:val="22"/>
        </w:rPr>
        <w:t xml:space="preserve"> (</w:t>
      </w:r>
      <w:r w:rsidRPr="005B43B8">
        <w:rPr>
          <w:rFonts w:ascii="Calibri" w:hAnsi="Calibri" w:cs="Calibri"/>
          <w:i/>
          <w:sz w:val="22"/>
          <w:szCs w:val="22"/>
        </w:rPr>
        <w:t>except</w:t>
      </w:r>
      <w:r w:rsidR="005B43B8" w:rsidRPr="005B43B8">
        <w:rPr>
          <w:rFonts w:ascii="Calibri" w:hAnsi="Calibri" w:cs="Calibri"/>
          <w:i/>
          <w:sz w:val="22"/>
          <w:szCs w:val="22"/>
        </w:rPr>
        <w:t xml:space="preserve"> on</w:t>
      </w:r>
      <w:r w:rsidRPr="0064416F">
        <w:rPr>
          <w:rFonts w:ascii="Calibri" w:hAnsi="Calibri" w:cs="Calibri"/>
          <w:i/>
          <w:sz w:val="22"/>
          <w:szCs w:val="22"/>
        </w:rPr>
        <w:t xml:space="preserve"> the weekend) </w:t>
      </w:r>
      <w:r w:rsidRPr="0064416F">
        <w:rPr>
          <w:rFonts w:ascii="Calibri" w:hAnsi="Calibri" w:cs="Calibri"/>
          <w:sz w:val="22"/>
          <w:szCs w:val="22"/>
        </w:rPr>
        <w:t>from 9.00 A.M. to 5.30 P.M.  Registration on the first morning will be at 8.30 am.  Working groups will be expected to meet on their own time for additional work after the formal daytime sessions.</w:t>
      </w:r>
    </w:p>
    <w:p w14:paraId="40C4C9C9" w14:textId="77777777" w:rsidR="00DD2397" w:rsidRPr="00BA5439" w:rsidRDefault="00DD2397" w:rsidP="00BA543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sz w:val="22"/>
          <w:szCs w:val="22"/>
        </w:rPr>
      </w:pPr>
      <w:r w:rsidRPr="00BA5439">
        <w:rPr>
          <w:rFonts w:asciiTheme="majorHAnsi" w:hAnsiTheme="majorHAnsi"/>
          <w:b/>
          <w:bCs/>
          <w:sz w:val="22"/>
          <w:szCs w:val="22"/>
        </w:rPr>
        <w:t>Application Process and Deadlines</w:t>
      </w:r>
      <w:r w:rsidRPr="00BA5439">
        <w:rPr>
          <w:rFonts w:asciiTheme="majorHAnsi" w:hAnsiTheme="majorHAnsi"/>
          <w:sz w:val="22"/>
          <w:szCs w:val="22"/>
        </w:rPr>
        <w:t xml:space="preserve">: </w:t>
      </w:r>
    </w:p>
    <w:p w14:paraId="587E09D9" w14:textId="01A3B223" w:rsidR="00DD2397" w:rsidRPr="00BA5439" w:rsidRDefault="0064416F" w:rsidP="00DD23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rPr>
          <w:rFonts w:asciiTheme="majorHAnsi" w:hAnsiTheme="majorHAnsi"/>
          <w:sz w:val="22"/>
          <w:szCs w:val="22"/>
        </w:rPr>
      </w:pPr>
      <w:r>
        <w:rPr>
          <w:rFonts w:asciiTheme="majorHAnsi" w:hAnsiTheme="majorHAnsi"/>
          <w:sz w:val="22"/>
          <w:szCs w:val="22"/>
        </w:rPr>
        <w:t xml:space="preserve">Applicants should submit the attached application form </w:t>
      </w:r>
      <w:r w:rsidR="00DD2397" w:rsidRPr="00BA5439">
        <w:rPr>
          <w:rFonts w:asciiTheme="majorHAnsi" w:hAnsiTheme="majorHAnsi"/>
          <w:sz w:val="22"/>
          <w:szCs w:val="22"/>
        </w:rPr>
        <w:t xml:space="preserve">to Dr. Everold </w:t>
      </w:r>
      <w:r>
        <w:rPr>
          <w:rFonts w:asciiTheme="majorHAnsi" w:hAnsiTheme="majorHAnsi"/>
          <w:sz w:val="22"/>
          <w:szCs w:val="22"/>
        </w:rPr>
        <w:t>Hosein, Course Coordinator, via</w:t>
      </w:r>
      <w:r w:rsidR="00DD2397" w:rsidRPr="00BA5439">
        <w:rPr>
          <w:rFonts w:asciiTheme="majorHAnsi" w:hAnsiTheme="majorHAnsi"/>
          <w:sz w:val="22"/>
          <w:szCs w:val="22"/>
        </w:rPr>
        <w:t xml:space="preserve"> e-mail: </w:t>
      </w:r>
      <w:hyperlink r:id="rId9" w:history="1">
        <w:r w:rsidR="00DD2397" w:rsidRPr="00BA5439">
          <w:rPr>
            <w:rStyle w:val="Hyperlink"/>
            <w:rFonts w:asciiTheme="majorHAnsi" w:hAnsiTheme="majorHAnsi"/>
            <w:sz w:val="22"/>
            <w:szCs w:val="22"/>
          </w:rPr>
          <w:t>Everold@gmail.com</w:t>
        </w:r>
      </w:hyperlink>
      <w:r w:rsidR="00DD2397" w:rsidRPr="00BA5439">
        <w:rPr>
          <w:rFonts w:asciiTheme="majorHAnsi" w:hAnsiTheme="majorHAnsi"/>
          <w:sz w:val="22"/>
          <w:szCs w:val="22"/>
        </w:rPr>
        <w:t xml:space="preserve">  by </w:t>
      </w:r>
      <w:r w:rsidR="00444A55">
        <w:rPr>
          <w:rFonts w:asciiTheme="majorHAnsi" w:hAnsiTheme="majorHAnsi"/>
          <w:sz w:val="22"/>
          <w:szCs w:val="22"/>
          <w:u w:val="single"/>
        </w:rPr>
        <w:t>March 16</w:t>
      </w:r>
      <w:r w:rsidR="00DD2397" w:rsidRPr="00BA5439">
        <w:rPr>
          <w:rFonts w:asciiTheme="majorHAnsi" w:hAnsiTheme="majorHAnsi"/>
          <w:sz w:val="22"/>
          <w:szCs w:val="22"/>
          <w:u w:val="single"/>
        </w:rPr>
        <w:t>, 201</w:t>
      </w:r>
      <w:r w:rsidR="00444A55">
        <w:rPr>
          <w:rFonts w:asciiTheme="majorHAnsi" w:hAnsiTheme="majorHAnsi"/>
          <w:sz w:val="22"/>
          <w:szCs w:val="22"/>
          <w:u w:val="single"/>
        </w:rPr>
        <w:t>8</w:t>
      </w:r>
      <w:r w:rsidR="00DD2397" w:rsidRPr="00BA5439">
        <w:rPr>
          <w:rFonts w:asciiTheme="majorHAnsi" w:hAnsiTheme="majorHAnsi"/>
          <w:sz w:val="22"/>
          <w:szCs w:val="22"/>
        </w:rPr>
        <w:t xml:space="preserve">.   Applications after this date will be considered on a space availability basis. Instructions on payment of the tuition fee </w:t>
      </w:r>
      <w:r w:rsidR="00C24E88">
        <w:rPr>
          <w:rFonts w:asciiTheme="majorHAnsi" w:hAnsiTheme="majorHAnsi"/>
          <w:sz w:val="22"/>
          <w:szCs w:val="22"/>
        </w:rPr>
        <w:t xml:space="preserve">(both the non–refundable portion of US$800 and the remaining US$1,000) </w:t>
      </w:r>
      <w:r w:rsidR="00DD2397" w:rsidRPr="00BA5439">
        <w:rPr>
          <w:rFonts w:asciiTheme="majorHAnsi" w:hAnsiTheme="majorHAnsi"/>
          <w:sz w:val="22"/>
          <w:szCs w:val="22"/>
        </w:rPr>
        <w:t xml:space="preserve">will be provided on receipt of the applications. </w:t>
      </w:r>
      <w:r w:rsidR="00D54842">
        <w:rPr>
          <w:rFonts w:asciiTheme="majorHAnsi" w:hAnsiTheme="majorHAnsi"/>
          <w:sz w:val="22"/>
          <w:szCs w:val="22"/>
        </w:rPr>
        <w:t>Please see attached application form.</w:t>
      </w:r>
    </w:p>
    <w:p w14:paraId="4744EF9F" w14:textId="3AA975B3" w:rsidR="00D54842" w:rsidRPr="00D54842" w:rsidRDefault="00D54842" w:rsidP="00D54842">
      <w:pPr>
        <w:contextualSpacing/>
        <w:rPr>
          <w:rFonts w:ascii="Calibri" w:hAnsi="Calibri" w:cs="Calibri"/>
          <w:b/>
          <w:sz w:val="22"/>
          <w:szCs w:val="22"/>
        </w:rPr>
      </w:pPr>
      <w:r w:rsidRPr="00D54842">
        <w:rPr>
          <w:rFonts w:ascii="Calibri" w:hAnsi="Calibri" w:cs="Calibri"/>
          <w:i/>
          <w:sz w:val="20"/>
          <w:szCs w:val="20"/>
        </w:rPr>
        <w:br/>
      </w:r>
      <w:r w:rsidRPr="00D54842">
        <w:rPr>
          <w:rFonts w:ascii="Calibri" w:hAnsi="Calibri" w:cs="Calibri"/>
          <w:b/>
          <w:sz w:val="22"/>
          <w:szCs w:val="22"/>
        </w:rPr>
        <w:t xml:space="preserve">Visa Requirements: </w:t>
      </w:r>
      <w:r w:rsidRPr="00D54842">
        <w:rPr>
          <w:rFonts w:ascii="Calibri" w:hAnsi="Calibri" w:cs="Calibri"/>
          <w:sz w:val="22"/>
          <w:szCs w:val="22"/>
        </w:rPr>
        <w:t>All participants from overseas must have valid visas to attend this course</w:t>
      </w:r>
    </w:p>
    <w:p w14:paraId="764C9DE6" w14:textId="77777777" w:rsidR="00DD2397" w:rsidRPr="00BA5439" w:rsidRDefault="00DD2397" w:rsidP="00DD23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rPr>
          <w:rFonts w:asciiTheme="majorHAnsi" w:hAnsiTheme="majorHAnsi"/>
          <w:sz w:val="22"/>
          <w:szCs w:val="22"/>
        </w:rPr>
      </w:pPr>
    </w:p>
    <w:p w14:paraId="7452791D" w14:textId="77777777" w:rsidR="00DD2397" w:rsidRDefault="00DD2397" w:rsidP="00BA5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sz w:val="22"/>
          <w:szCs w:val="22"/>
        </w:rPr>
      </w:pPr>
      <w:r w:rsidRPr="00BA5439">
        <w:rPr>
          <w:rFonts w:asciiTheme="majorHAnsi" w:hAnsiTheme="majorHAnsi"/>
          <w:b/>
          <w:bCs/>
          <w:color w:val="000000"/>
          <w:sz w:val="22"/>
          <w:szCs w:val="22"/>
        </w:rPr>
        <w:t xml:space="preserve">For Further </w:t>
      </w:r>
      <w:r w:rsidRPr="00BA5439">
        <w:rPr>
          <w:rFonts w:asciiTheme="majorHAnsi" w:hAnsiTheme="majorHAnsi"/>
          <w:b/>
          <w:bCs/>
          <w:sz w:val="22"/>
          <w:szCs w:val="22"/>
        </w:rPr>
        <w:t>Information</w:t>
      </w:r>
      <w:r w:rsidRPr="00BA5439">
        <w:rPr>
          <w:rFonts w:asciiTheme="majorHAnsi" w:hAnsiTheme="majorHAnsi"/>
          <w:sz w:val="22"/>
          <w:szCs w:val="22"/>
        </w:rPr>
        <w:t xml:space="preserve">: Please contact Dr. Everold Hosein at e-mail: </w:t>
      </w:r>
      <w:hyperlink r:id="rId10" w:history="1">
        <w:r w:rsidRPr="00BA5439">
          <w:rPr>
            <w:rStyle w:val="Hyperlink"/>
            <w:rFonts w:asciiTheme="majorHAnsi" w:hAnsiTheme="majorHAnsi"/>
            <w:sz w:val="22"/>
            <w:szCs w:val="22"/>
          </w:rPr>
          <w:t>Everold@gmail.com</w:t>
        </w:r>
      </w:hyperlink>
      <w:r w:rsidRPr="00BA5439">
        <w:rPr>
          <w:rFonts w:asciiTheme="majorHAnsi" w:hAnsiTheme="majorHAnsi"/>
          <w:sz w:val="22"/>
          <w:szCs w:val="22"/>
        </w:rPr>
        <w:t xml:space="preserve">  </w:t>
      </w:r>
    </w:p>
    <w:p w14:paraId="12152866" w14:textId="77777777" w:rsidR="00D54842" w:rsidRDefault="00D54842" w:rsidP="00BA5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sz w:val="22"/>
          <w:szCs w:val="22"/>
        </w:rPr>
      </w:pPr>
    </w:p>
    <w:p w14:paraId="1AA97164" w14:textId="77777777" w:rsidR="00100064" w:rsidRDefault="00100064" w:rsidP="00BA5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sz w:val="22"/>
          <w:szCs w:val="22"/>
        </w:rPr>
      </w:pPr>
    </w:p>
    <w:p w14:paraId="716FD7B3" w14:textId="77777777" w:rsidR="00100064" w:rsidRPr="00BA5439" w:rsidRDefault="00100064" w:rsidP="00BA5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350"/>
        <w:outlineLvl w:val="0"/>
        <w:rPr>
          <w:rFonts w:asciiTheme="majorHAnsi" w:hAnsiTheme="majorHAnsi"/>
          <w:sz w:val="22"/>
          <w:szCs w:val="22"/>
        </w:rPr>
      </w:pPr>
    </w:p>
    <w:p w14:paraId="1AFD316B" w14:textId="77777777" w:rsidR="00DD2397" w:rsidRPr="00BA5439" w:rsidRDefault="00DD2397" w:rsidP="00DD2397">
      <w:pPr>
        <w:pStyle w:val="Title"/>
        <w:tabs>
          <w:tab w:val="clear" w:pos="9360"/>
        </w:tabs>
        <w:ind w:right="1350"/>
        <w:rPr>
          <w:rFonts w:asciiTheme="majorHAnsi" w:hAnsiTheme="majorHAnsi"/>
          <w:sz w:val="22"/>
          <w:szCs w:val="22"/>
        </w:rPr>
      </w:pPr>
      <w:r w:rsidRPr="00BA5439">
        <w:rPr>
          <w:rFonts w:asciiTheme="majorHAnsi" w:hAnsiTheme="majorHAnsi"/>
          <w:sz w:val="22"/>
          <w:szCs w:val="22"/>
        </w:rPr>
        <w:t>***</w:t>
      </w:r>
    </w:p>
    <w:p w14:paraId="3370037D" w14:textId="77777777" w:rsidR="00D54842" w:rsidRDefault="00D54842">
      <w:pPr>
        <w:rPr>
          <w:rFonts w:asciiTheme="majorHAnsi" w:eastAsiaTheme="majorEastAsia" w:hAnsiTheme="majorHAnsi" w:cstheme="majorBidi"/>
          <w:color w:val="365F91" w:themeColor="accent1" w:themeShade="BF"/>
          <w:sz w:val="26"/>
          <w:szCs w:val="26"/>
        </w:rPr>
      </w:pPr>
      <w:r>
        <w:br w:type="page"/>
      </w:r>
    </w:p>
    <w:p w14:paraId="43D15486" w14:textId="4171503A" w:rsidR="00D54842" w:rsidRPr="00100064" w:rsidRDefault="00D54842" w:rsidP="00D54842">
      <w:pPr>
        <w:pStyle w:val="Heading2"/>
        <w:spacing w:before="0"/>
        <w:jc w:val="center"/>
        <w:rPr>
          <w:b/>
          <w:color w:val="000000" w:themeColor="text1"/>
        </w:rPr>
      </w:pPr>
      <w:r w:rsidRPr="00100064">
        <w:rPr>
          <w:b/>
          <w:color w:val="000000" w:themeColor="text1"/>
        </w:rPr>
        <w:lastRenderedPageBreak/>
        <w:t xml:space="preserve">Nagoya University </w:t>
      </w:r>
      <w:r w:rsidR="00111090">
        <w:rPr>
          <w:b/>
          <w:color w:val="000000" w:themeColor="text1"/>
        </w:rPr>
        <w:t xml:space="preserve">Graduate School of Medicine </w:t>
      </w:r>
      <w:r w:rsidR="007D5990">
        <w:rPr>
          <w:b/>
          <w:color w:val="000000" w:themeColor="text1"/>
        </w:rPr>
        <w:t xml:space="preserve">International </w:t>
      </w:r>
      <w:r w:rsidRPr="00100064">
        <w:rPr>
          <w:b/>
          <w:color w:val="000000" w:themeColor="text1"/>
        </w:rPr>
        <w:t>COMBI Course, May 28 – June 8, 2017</w:t>
      </w:r>
    </w:p>
    <w:p w14:paraId="50A4755E" w14:textId="77777777" w:rsidR="00D54842" w:rsidRPr="00100064" w:rsidRDefault="00D54842" w:rsidP="00D54842">
      <w:pPr>
        <w:pStyle w:val="Heading2"/>
        <w:spacing w:before="0"/>
        <w:rPr>
          <w:color w:val="000000" w:themeColor="text1"/>
        </w:rPr>
      </w:pPr>
    </w:p>
    <w:p w14:paraId="50376513" w14:textId="77777777" w:rsidR="00D54842" w:rsidRDefault="00D54842" w:rsidP="00100064">
      <w:pPr>
        <w:pStyle w:val="Heading2"/>
        <w:spacing w:before="0"/>
        <w:jc w:val="center"/>
        <w:rPr>
          <w:b/>
          <w:color w:val="000000" w:themeColor="text1"/>
        </w:rPr>
      </w:pPr>
      <w:r w:rsidRPr="00100064">
        <w:rPr>
          <w:b/>
          <w:color w:val="000000" w:themeColor="text1"/>
        </w:rPr>
        <w:t>Application Form</w:t>
      </w:r>
    </w:p>
    <w:p w14:paraId="03392583" w14:textId="77777777" w:rsidR="00100064" w:rsidRPr="00100064" w:rsidRDefault="00100064" w:rsidP="00100064"/>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800"/>
      </w:tblGrid>
      <w:tr w:rsidR="00D54842" w:rsidRPr="00750D12" w14:paraId="7FCE47E6" w14:textId="77777777" w:rsidTr="00310A4C">
        <w:tc>
          <w:tcPr>
            <w:tcW w:w="9360" w:type="dxa"/>
            <w:shd w:val="clear" w:color="auto" w:fill="000000" w:themeFill="text1"/>
          </w:tcPr>
          <w:p w14:paraId="782D6024" w14:textId="1F4461F6" w:rsidR="00D54842" w:rsidRPr="00750D12" w:rsidRDefault="00D54842" w:rsidP="00310A4C">
            <w:pPr>
              <w:pStyle w:val="Heading3"/>
              <w:ind w:left="360"/>
            </w:pPr>
            <w:r w:rsidRPr="00100064">
              <w:rPr>
                <w:color w:val="FFFFFF" w:themeColor="background1"/>
              </w:rPr>
              <w:t>1.  Applicant Informatio</w:t>
            </w:r>
            <w:r w:rsidR="00100064" w:rsidRPr="00100064">
              <w:rPr>
                <w:color w:val="FFFFFF" w:themeColor="background1"/>
              </w:rPr>
              <w:t>n</w:t>
            </w:r>
          </w:p>
        </w:tc>
      </w:tr>
      <w:tr w:rsidR="00D54842" w:rsidRPr="00750D12" w14:paraId="5D42BF64" w14:textId="77777777" w:rsidTr="00310A4C">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2077"/>
              <w:gridCol w:w="3323"/>
              <w:gridCol w:w="2700"/>
              <w:gridCol w:w="2700"/>
            </w:tblGrid>
            <w:tr w:rsidR="00D54842" w:rsidRPr="00750D12" w14:paraId="7FAC1D53" w14:textId="77777777" w:rsidTr="00310A4C">
              <w:trPr>
                <w:trHeight w:val="432"/>
              </w:trPr>
              <w:tc>
                <w:tcPr>
                  <w:tcW w:w="1800" w:type="dxa"/>
                  <w:vAlign w:val="bottom"/>
                </w:tcPr>
                <w:p w14:paraId="27A94874" w14:textId="77777777" w:rsidR="00D54842" w:rsidRPr="00750D12" w:rsidRDefault="00D54842" w:rsidP="00310A4C">
                  <w:pPr>
                    <w:rPr>
                      <w:rFonts w:asciiTheme="majorHAnsi" w:hAnsiTheme="majorHAnsi"/>
                    </w:rPr>
                  </w:pPr>
                  <w:r w:rsidRPr="00750D12">
                    <w:rPr>
                      <w:rFonts w:asciiTheme="majorHAnsi" w:hAnsiTheme="majorHAnsi"/>
                    </w:rPr>
                    <w:t>Full Name:</w:t>
                  </w:r>
                </w:p>
              </w:tc>
              <w:tc>
                <w:tcPr>
                  <w:tcW w:w="2880" w:type="dxa"/>
                  <w:tcBorders>
                    <w:bottom w:val="single" w:sz="4" w:space="0" w:color="auto"/>
                  </w:tcBorders>
                  <w:vAlign w:val="bottom"/>
                </w:tcPr>
                <w:p w14:paraId="244D5466" w14:textId="77777777" w:rsidR="00D54842" w:rsidRPr="00750D12" w:rsidRDefault="00D54842" w:rsidP="00310A4C">
                  <w:pPr>
                    <w:rPr>
                      <w:rFonts w:asciiTheme="majorHAnsi" w:hAnsiTheme="majorHAnsi"/>
                    </w:rPr>
                  </w:pPr>
                </w:p>
              </w:tc>
              <w:tc>
                <w:tcPr>
                  <w:tcW w:w="2340" w:type="dxa"/>
                  <w:tcBorders>
                    <w:bottom w:val="single" w:sz="4" w:space="0" w:color="auto"/>
                  </w:tcBorders>
                  <w:vAlign w:val="bottom"/>
                </w:tcPr>
                <w:p w14:paraId="45AB80C1" w14:textId="77777777" w:rsidR="00D54842" w:rsidRPr="00750D12" w:rsidRDefault="00D54842" w:rsidP="00310A4C">
                  <w:pPr>
                    <w:rPr>
                      <w:rFonts w:asciiTheme="majorHAnsi" w:hAnsiTheme="majorHAnsi"/>
                    </w:rPr>
                  </w:pPr>
                </w:p>
              </w:tc>
              <w:tc>
                <w:tcPr>
                  <w:tcW w:w="2340" w:type="dxa"/>
                  <w:tcBorders>
                    <w:bottom w:val="single" w:sz="4" w:space="0" w:color="auto"/>
                  </w:tcBorders>
                  <w:vAlign w:val="bottom"/>
                </w:tcPr>
                <w:p w14:paraId="5F7752B0" w14:textId="77777777" w:rsidR="00D54842" w:rsidRPr="00750D12" w:rsidRDefault="00D54842" w:rsidP="00310A4C">
                  <w:pPr>
                    <w:rPr>
                      <w:rFonts w:asciiTheme="majorHAnsi" w:hAnsiTheme="majorHAnsi"/>
                    </w:rPr>
                  </w:pPr>
                </w:p>
              </w:tc>
            </w:tr>
            <w:tr w:rsidR="00D54842" w:rsidRPr="00750D12" w14:paraId="6E270788" w14:textId="77777777" w:rsidTr="00310A4C">
              <w:trPr>
                <w:trHeight w:val="288"/>
              </w:trPr>
              <w:tc>
                <w:tcPr>
                  <w:tcW w:w="1800" w:type="dxa"/>
                </w:tcPr>
                <w:p w14:paraId="08EDEEDE" w14:textId="77777777" w:rsidR="00D54842" w:rsidRPr="00750D12" w:rsidRDefault="00D54842" w:rsidP="00310A4C">
                  <w:pPr>
                    <w:rPr>
                      <w:rFonts w:asciiTheme="majorHAnsi" w:hAnsiTheme="majorHAnsi"/>
                    </w:rPr>
                  </w:pPr>
                </w:p>
              </w:tc>
              <w:tc>
                <w:tcPr>
                  <w:tcW w:w="2880" w:type="dxa"/>
                  <w:tcBorders>
                    <w:top w:val="single" w:sz="4" w:space="0" w:color="auto"/>
                  </w:tcBorders>
                </w:tcPr>
                <w:p w14:paraId="2AF17BEA" w14:textId="77777777" w:rsidR="00D54842" w:rsidRPr="00750D12" w:rsidRDefault="00D54842" w:rsidP="00310A4C">
                  <w:pPr>
                    <w:pStyle w:val="ApplicantInformation"/>
                    <w:rPr>
                      <w:rFonts w:asciiTheme="majorHAnsi" w:hAnsiTheme="majorHAnsi"/>
                    </w:rPr>
                  </w:pPr>
                  <w:r w:rsidRPr="00750D12">
                    <w:rPr>
                      <w:rFonts w:asciiTheme="majorHAnsi" w:hAnsiTheme="majorHAnsi"/>
                    </w:rPr>
                    <w:t>Last</w:t>
                  </w:r>
                </w:p>
              </w:tc>
              <w:tc>
                <w:tcPr>
                  <w:tcW w:w="2340" w:type="dxa"/>
                  <w:tcBorders>
                    <w:top w:val="single" w:sz="4" w:space="0" w:color="auto"/>
                  </w:tcBorders>
                </w:tcPr>
                <w:p w14:paraId="0D2B7B81" w14:textId="77777777" w:rsidR="00D54842" w:rsidRPr="00750D12" w:rsidRDefault="00D54842" w:rsidP="00310A4C">
                  <w:pPr>
                    <w:pStyle w:val="ApplicantInformation"/>
                    <w:rPr>
                      <w:rFonts w:asciiTheme="majorHAnsi" w:hAnsiTheme="majorHAnsi"/>
                    </w:rPr>
                  </w:pPr>
                  <w:r w:rsidRPr="00750D12">
                    <w:rPr>
                      <w:rFonts w:asciiTheme="majorHAnsi" w:hAnsiTheme="majorHAnsi"/>
                    </w:rPr>
                    <w:t>First</w:t>
                  </w:r>
                </w:p>
              </w:tc>
              <w:tc>
                <w:tcPr>
                  <w:tcW w:w="2340" w:type="dxa"/>
                  <w:tcBorders>
                    <w:top w:val="single" w:sz="4" w:space="0" w:color="auto"/>
                  </w:tcBorders>
                </w:tcPr>
                <w:p w14:paraId="582DBFE1" w14:textId="77777777" w:rsidR="00D54842" w:rsidRPr="00750D12" w:rsidRDefault="00D54842" w:rsidP="00310A4C">
                  <w:pPr>
                    <w:pStyle w:val="ApplicantInformation"/>
                    <w:rPr>
                      <w:rFonts w:asciiTheme="majorHAnsi" w:hAnsiTheme="majorHAnsi"/>
                    </w:rPr>
                  </w:pPr>
                  <w:r>
                    <w:rPr>
                      <w:rFonts w:asciiTheme="majorHAnsi" w:hAnsiTheme="majorHAnsi"/>
                    </w:rPr>
                    <w:t>Middle</w:t>
                  </w:r>
                </w:p>
              </w:tc>
            </w:tr>
            <w:tr w:rsidR="00D54842" w:rsidRPr="00750D12" w14:paraId="5403414B" w14:textId="77777777" w:rsidTr="00310A4C">
              <w:trPr>
                <w:trHeight w:val="288"/>
              </w:trPr>
              <w:tc>
                <w:tcPr>
                  <w:tcW w:w="1800" w:type="dxa"/>
                  <w:vAlign w:val="bottom"/>
                </w:tcPr>
                <w:p w14:paraId="6A58E2B7" w14:textId="77777777" w:rsidR="00D54842" w:rsidRPr="00750D12" w:rsidRDefault="00D54842" w:rsidP="00310A4C">
                  <w:pPr>
                    <w:ind w:right="-43"/>
                    <w:rPr>
                      <w:rFonts w:asciiTheme="majorHAnsi" w:hAnsiTheme="majorHAnsi"/>
                    </w:rPr>
                  </w:pPr>
                  <w:r w:rsidRPr="00750D12">
                    <w:rPr>
                      <w:rFonts w:asciiTheme="majorHAnsi" w:hAnsiTheme="majorHAnsi"/>
                    </w:rPr>
                    <w:t>Your Personal Primary Address:</w:t>
                  </w:r>
                </w:p>
              </w:tc>
              <w:tc>
                <w:tcPr>
                  <w:tcW w:w="2880" w:type="dxa"/>
                  <w:tcBorders>
                    <w:bottom w:val="single" w:sz="4" w:space="0" w:color="auto"/>
                  </w:tcBorders>
                  <w:vAlign w:val="bottom"/>
                </w:tcPr>
                <w:p w14:paraId="6EFE7F7D" w14:textId="77777777" w:rsidR="00D54842" w:rsidRPr="00750D12" w:rsidRDefault="00D54842" w:rsidP="00310A4C">
                  <w:pPr>
                    <w:rPr>
                      <w:rFonts w:asciiTheme="majorHAnsi" w:hAnsiTheme="majorHAnsi"/>
                    </w:rPr>
                  </w:pPr>
                </w:p>
              </w:tc>
              <w:tc>
                <w:tcPr>
                  <w:tcW w:w="2340" w:type="dxa"/>
                  <w:tcBorders>
                    <w:bottom w:val="single" w:sz="4" w:space="0" w:color="auto"/>
                  </w:tcBorders>
                  <w:vAlign w:val="bottom"/>
                </w:tcPr>
                <w:p w14:paraId="346DC5AA" w14:textId="77777777" w:rsidR="00D54842" w:rsidRPr="00750D12" w:rsidRDefault="00D54842" w:rsidP="00310A4C">
                  <w:pPr>
                    <w:rPr>
                      <w:rFonts w:asciiTheme="majorHAnsi" w:hAnsiTheme="majorHAnsi"/>
                    </w:rPr>
                  </w:pPr>
                </w:p>
              </w:tc>
              <w:tc>
                <w:tcPr>
                  <w:tcW w:w="2340" w:type="dxa"/>
                  <w:tcBorders>
                    <w:bottom w:val="single" w:sz="4" w:space="0" w:color="auto"/>
                  </w:tcBorders>
                  <w:vAlign w:val="bottom"/>
                </w:tcPr>
                <w:p w14:paraId="7244C9EB" w14:textId="77777777" w:rsidR="00D54842" w:rsidRPr="00750D12" w:rsidRDefault="00D54842" w:rsidP="00310A4C">
                  <w:pPr>
                    <w:rPr>
                      <w:rFonts w:asciiTheme="majorHAnsi" w:hAnsiTheme="majorHAnsi"/>
                    </w:rPr>
                  </w:pPr>
                </w:p>
              </w:tc>
            </w:tr>
            <w:tr w:rsidR="00D54842" w:rsidRPr="00750D12" w14:paraId="622D22F0" w14:textId="77777777" w:rsidTr="00310A4C">
              <w:trPr>
                <w:trHeight w:val="288"/>
              </w:trPr>
              <w:tc>
                <w:tcPr>
                  <w:tcW w:w="1800" w:type="dxa"/>
                </w:tcPr>
                <w:p w14:paraId="1BECBD14" w14:textId="77777777" w:rsidR="00D54842" w:rsidRPr="00750D12" w:rsidRDefault="00D54842" w:rsidP="00310A4C">
                  <w:pPr>
                    <w:rPr>
                      <w:rFonts w:asciiTheme="majorHAnsi" w:hAnsiTheme="majorHAnsi"/>
                    </w:rPr>
                  </w:pPr>
                </w:p>
              </w:tc>
              <w:tc>
                <w:tcPr>
                  <w:tcW w:w="2880" w:type="dxa"/>
                  <w:tcBorders>
                    <w:top w:val="single" w:sz="4" w:space="0" w:color="auto"/>
                  </w:tcBorders>
                </w:tcPr>
                <w:p w14:paraId="641E7225" w14:textId="77777777" w:rsidR="00D54842" w:rsidRPr="00750D12" w:rsidRDefault="00D54842" w:rsidP="00310A4C">
                  <w:pPr>
                    <w:pStyle w:val="ApplicantInformation"/>
                    <w:rPr>
                      <w:rFonts w:asciiTheme="majorHAnsi" w:hAnsiTheme="majorHAnsi"/>
                    </w:rPr>
                  </w:pPr>
                  <w:r w:rsidRPr="00750D12">
                    <w:rPr>
                      <w:rFonts w:asciiTheme="majorHAnsi" w:hAnsiTheme="majorHAnsi"/>
                    </w:rPr>
                    <w:t>Street Address</w:t>
                  </w:r>
                </w:p>
              </w:tc>
              <w:tc>
                <w:tcPr>
                  <w:tcW w:w="2340" w:type="dxa"/>
                  <w:tcBorders>
                    <w:top w:val="single" w:sz="4" w:space="0" w:color="auto"/>
                  </w:tcBorders>
                </w:tcPr>
                <w:p w14:paraId="7F0DD306" w14:textId="77777777" w:rsidR="00D54842" w:rsidRPr="00750D12" w:rsidRDefault="00D54842" w:rsidP="00310A4C">
                  <w:pPr>
                    <w:pStyle w:val="ApplicantInformation"/>
                    <w:rPr>
                      <w:rFonts w:asciiTheme="majorHAnsi" w:hAnsiTheme="majorHAnsi"/>
                    </w:rPr>
                  </w:pPr>
                </w:p>
              </w:tc>
              <w:tc>
                <w:tcPr>
                  <w:tcW w:w="2340" w:type="dxa"/>
                  <w:tcBorders>
                    <w:top w:val="single" w:sz="4" w:space="0" w:color="auto"/>
                  </w:tcBorders>
                </w:tcPr>
                <w:p w14:paraId="5065885C" w14:textId="77777777" w:rsidR="00D54842" w:rsidRPr="00750D12" w:rsidRDefault="00D54842" w:rsidP="00310A4C">
                  <w:pPr>
                    <w:pStyle w:val="ApplicantInformation"/>
                    <w:rPr>
                      <w:rFonts w:asciiTheme="majorHAnsi" w:hAnsiTheme="majorHAnsi"/>
                    </w:rPr>
                  </w:pPr>
                </w:p>
              </w:tc>
            </w:tr>
            <w:tr w:rsidR="00D54842" w:rsidRPr="00750D12" w14:paraId="4C5FA1E5" w14:textId="77777777" w:rsidTr="00310A4C">
              <w:trPr>
                <w:trHeight w:val="288"/>
              </w:trPr>
              <w:tc>
                <w:tcPr>
                  <w:tcW w:w="1800" w:type="dxa"/>
                </w:tcPr>
                <w:p w14:paraId="78A23224" w14:textId="77777777" w:rsidR="00D54842" w:rsidRPr="00750D12" w:rsidRDefault="00D54842" w:rsidP="00310A4C">
                  <w:pPr>
                    <w:rPr>
                      <w:rFonts w:asciiTheme="majorHAnsi" w:hAnsiTheme="majorHAnsi"/>
                    </w:rPr>
                  </w:pPr>
                </w:p>
              </w:tc>
              <w:tc>
                <w:tcPr>
                  <w:tcW w:w="2880" w:type="dxa"/>
                  <w:tcBorders>
                    <w:bottom w:val="single" w:sz="4" w:space="0" w:color="auto"/>
                  </w:tcBorders>
                </w:tcPr>
                <w:p w14:paraId="016A90EF" w14:textId="77777777" w:rsidR="00D54842" w:rsidRPr="00750D12" w:rsidRDefault="00D54842" w:rsidP="00310A4C">
                  <w:pPr>
                    <w:rPr>
                      <w:rFonts w:asciiTheme="majorHAnsi" w:hAnsiTheme="majorHAnsi"/>
                    </w:rPr>
                  </w:pPr>
                </w:p>
              </w:tc>
              <w:tc>
                <w:tcPr>
                  <w:tcW w:w="2340" w:type="dxa"/>
                  <w:tcBorders>
                    <w:bottom w:val="single" w:sz="4" w:space="0" w:color="auto"/>
                  </w:tcBorders>
                </w:tcPr>
                <w:p w14:paraId="7046CC0E" w14:textId="77777777" w:rsidR="00D54842" w:rsidRPr="00750D12" w:rsidRDefault="00D54842" w:rsidP="00310A4C">
                  <w:pPr>
                    <w:rPr>
                      <w:rFonts w:asciiTheme="majorHAnsi" w:hAnsiTheme="majorHAnsi"/>
                    </w:rPr>
                  </w:pPr>
                </w:p>
              </w:tc>
              <w:tc>
                <w:tcPr>
                  <w:tcW w:w="2340" w:type="dxa"/>
                  <w:tcBorders>
                    <w:bottom w:val="single" w:sz="4" w:space="0" w:color="auto"/>
                  </w:tcBorders>
                </w:tcPr>
                <w:p w14:paraId="670F2DDF" w14:textId="77777777" w:rsidR="00D54842" w:rsidRPr="00750D12" w:rsidRDefault="00D54842" w:rsidP="00310A4C">
                  <w:pPr>
                    <w:rPr>
                      <w:rFonts w:asciiTheme="majorHAnsi" w:hAnsiTheme="majorHAnsi"/>
                    </w:rPr>
                  </w:pPr>
                </w:p>
              </w:tc>
            </w:tr>
            <w:tr w:rsidR="00D54842" w:rsidRPr="00750D12" w14:paraId="338B4CC6" w14:textId="77777777" w:rsidTr="00310A4C">
              <w:trPr>
                <w:trHeight w:val="288"/>
              </w:trPr>
              <w:tc>
                <w:tcPr>
                  <w:tcW w:w="1800" w:type="dxa"/>
                </w:tcPr>
                <w:p w14:paraId="0BD2BEE3" w14:textId="77777777" w:rsidR="00D54842" w:rsidRPr="00750D12" w:rsidRDefault="00D54842" w:rsidP="00310A4C">
                  <w:pPr>
                    <w:rPr>
                      <w:rFonts w:asciiTheme="majorHAnsi" w:hAnsiTheme="majorHAnsi"/>
                    </w:rPr>
                  </w:pPr>
                </w:p>
              </w:tc>
              <w:tc>
                <w:tcPr>
                  <w:tcW w:w="2880" w:type="dxa"/>
                  <w:tcBorders>
                    <w:top w:val="single" w:sz="4" w:space="0" w:color="auto"/>
                  </w:tcBorders>
                </w:tcPr>
                <w:p w14:paraId="2EF1C523" w14:textId="77777777" w:rsidR="00D54842" w:rsidRPr="00750D12" w:rsidRDefault="00D54842" w:rsidP="00310A4C">
                  <w:pPr>
                    <w:pStyle w:val="ApplicantInformation"/>
                    <w:rPr>
                      <w:rFonts w:asciiTheme="majorHAnsi" w:hAnsiTheme="majorHAnsi"/>
                    </w:rPr>
                  </w:pPr>
                  <w:r w:rsidRPr="00750D12">
                    <w:rPr>
                      <w:rFonts w:asciiTheme="majorHAnsi" w:hAnsiTheme="majorHAnsi"/>
                    </w:rPr>
                    <w:t>City/Town</w:t>
                  </w:r>
                </w:p>
              </w:tc>
              <w:tc>
                <w:tcPr>
                  <w:tcW w:w="2340" w:type="dxa"/>
                  <w:tcBorders>
                    <w:top w:val="single" w:sz="4" w:space="0" w:color="auto"/>
                  </w:tcBorders>
                </w:tcPr>
                <w:p w14:paraId="0C248BD0" w14:textId="77777777" w:rsidR="00D54842" w:rsidRPr="00750D12" w:rsidRDefault="00D54842" w:rsidP="00310A4C">
                  <w:pPr>
                    <w:pStyle w:val="ApplicantInformation"/>
                    <w:rPr>
                      <w:rFonts w:asciiTheme="majorHAnsi" w:hAnsiTheme="majorHAnsi"/>
                    </w:rPr>
                  </w:pPr>
                  <w:r w:rsidRPr="00750D12">
                    <w:rPr>
                      <w:rFonts w:asciiTheme="majorHAnsi" w:hAnsiTheme="majorHAnsi"/>
                    </w:rPr>
                    <w:t>State/Province</w:t>
                  </w:r>
                </w:p>
              </w:tc>
              <w:tc>
                <w:tcPr>
                  <w:tcW w:w="2340" w:type="dxa"/>
                  <w:tcBorders>
                    <w:top w:val="single" w:sz="4" w:space="0" w:color="auto"/>
                  </w:tcBorders>
                </w:tcPr>
                <w:p w14:paraId="71145199" w14:textId="77777777" w:rsidR="00D54842" w:rsidRPr="00750D12" w:rsidRDefault="00D54842" w:rsidP="00310A4C">
                  <w:pPr>
                    <w:pStyle w:val="ApplicantInformation"/>
                    <w:rPr>
                      <w:rFonts w:asciiTheme="majorHAnsi" w:hAnsiTheme="majorHAnsi"/>
                    </w:rPr>
                  </w:pPr>
                  <w:r w:rsidRPr="00750D12">
                    <w:rPr>
                      <w:rFonts w:asciiTheme="majorHAnsi" w:hAnsiTheme="majorHAnsi"/>
                    </w:rPr>
                    <w:t>Country and ZIP/Post Code</w:t>
                  </w:r>
                </w:p>
              </w:tc>
            </w:tr>
            <w:tr w:rsidR="00D54842" w:rsidRPr="00750D12" w14:paraId="4A6835E1" w14:textId="77777777" w:rsidTr="00310A4C">
              <w:trPr>
                <w:trHeight w:val="288"/>
              </w:trPr>
              <w:tc>
                <w:tcPr>
                  <w:tcW w:w="1800" w:type="dxa"/>
                  <w:vAlign w:val="bottom"/>
                </w:tcPr>
                <w:p w14:paraId="020D1AE1" w14:textId="77777777" w:rsidR="00D54842" w:rsidRPr="00750D12" w:rsidRDefault="00D54842" w:rsidP="00310A4C">
                  <w:pPr>
                    <w:rPr>
                      <w:rFonts w:asciiTheme="majorHAnsi" w:hAnsiTheme="majorHAnsi"/>
                    </w:rPr>
                  </w:pPr>
                  <w:r w:rsidRPr="00750D12">
                    <w:rPr>
                      <w:rFonts w:asciiTheme="majorHAnsi" w:hAnsiTheme="majorHAnsi"/>
                    </w:rPr>
                    <w:t>Phone</w:t>
                  </w:r>
                  <w:r>
                    <w:rPr>
                      <w:rFonts w:asciiTheme="majorHAnsi" w:hAnsiTheme="majorHAnsi"/>
                    </w:rPr>
                    <w:t xml:space="preserve"> Contact</w:t>
                  </w:r>
                  <w:r w:rsidRPr="00750D12">
                    <w:rPr>
                      <w:rFonts w:asciiTheme="majorHAnsi" w:hAnsiTheme="majorHAnsi"/>
                    </w:rPr>
                    <w:t>:</w:t>
                  </w:r>
                </w:p>
              </w:tc>
              <w:tc>
                <w:tcPr>
                  <w:tcW w:w="2880" w:type="dxa"/>
                  <w:tcBorders>
                    <w:bottom w:val="single" w:sz="4" w:space="0" w:color="auto"/>
                  </w:tcBorders>
                  <w:vAlign w:val="bottom"/>
                </w:tcPr>
                <w:p w14:paraId="4BCCE023" w14:textId="77777777" w:rsidR="00D54842" w:rsidRPr="00750D12" w:rsidRDefault="00D54842" w:rsidP="00310A4C">
                  <w:pPr>
                    <w:rPr>
                      <w:rFonts w:asciiTheme="majorHAnsi" w:hAnsiTheme="majorHAnsi"/>
                    </w:rPr>
                  </w:pPr>
                  <w:r w:rsidRPr="00750D12">
                    <w:rPr>
                      <w:rFonts w:asciiTheme="majorHAnsi" w:hAnsiTheme="majorHAnsi"/>
                    </w:rPr>
                    <w:t>(        )</w:t>
                  </w:r>
                </w:p>
              </w:tc>
              <w:tc>
                <w:tcPr>
                  <w:tcW w:w="2340" w:type="dxa"/>
                  <w:vAlign w:val="bottom"/>
                </w:tcPr>
                <w:p w14:paraId="0DBF739D" w14:textId="77777777" w:rsidR="00D54842" w:rsidRPr="00750D12" w:rsidRDefault="00D54842" w:rsidP="00310A4C">
                  <w:pPr>
                    <w:rPr>
                      <w:rFonts w:asciiTheme="majorHAnsi" w:hAnsiTheme="majorHAnsi"/>
                    </w:rPr>
                  </w:pPr>
                  <w:r w:rsidRPr="00750D12">
                    <w:rPr>
                      <w:rFonts w:asciiTheme="majorHAnsi" w:hAnsiTheme="majorHAnsi"/>
                    </w:rPr>
                    <w:t>Passport/ID Number:</w:t>
                  </w:r>
                </w:p>
              </w:tc>
              <w:tc>
                <w:tcPr>
                  <w:tcW w:w="2340" w:type="dxa"/>
                  <w:tcBorders>
                    <w:bottom w:val="single" w:sz="4" w:space="0" w:color="auto"/>
                  </w:tcBorders>
                  <w:vAlign w:val="bottom"/>
                </w:tcPr>
                <w:p w14:paraId="04C310CD" w14:textId="77777777" w:rsidR="00D54842" w:rsidRPr="00750D12" w:rsidRDefault="00D54842" w:rsidP="00310A4C">
                  <w:pPr>
                    <w:rPr>
                      <w:rFonts w:asciiTheme="majorHAnsi" w:hAnsiTheme="majorHAnsi"/>
                    </w:rPr>
                  </w:pPr>
                </w:p>
              </w:tc>
            </w:tr>
          </w:tbl>
          <w:p w14:paraId="1AE7D56D" w14:textId="77777777" w:rsidR="00D54842" w:rsidRPr="003C617C" w:rsidRDefault="00D54842" w:rsidP="00310A4C">
            <w:pPr>
              <w:rPr>
                <w:rFonts w:asciiTheme="majorHAnsi" w:hAnsiTheme="majorHAnsi"/>
              </w:rPr>
            </w:pPr>
          </w:p>
          <w:p w14:paraId="4AF38486" w14:textId="77777777" w:rsidR="00D54842" w:rsidRPr="00750D12" w:rsidRDefault="00D54842" w:rsidP="00310A4C">
            <w:pPr>
              <w:rPr>
                <w:rFonts w:asciiTheme="majorHAnsi" w:hAnsiTheme="majorHAnsi"/>
                <w:b/>
              </w:rPr>
            </w:pPr>
            <w:r w:rsidRPr="003C617C">
              <w:rPr>
                <w:rFonts w:asciiTheme="majorHAnsi" w:hAnsiTheme="majorHAnsi"/>
              </w:rPr>
              <w:t>E-Mail Address:</w:t>
            </w:r>
            <w:r>
              <w:rPr>
                <w:rFonts w:asciiTheme="majorHAnsi" w:hAnsiTheme="majorHAnsi"/>
                <w:b/>
              </w:rPr>
              <w:t xml:space="preserve"> </w:t>
            </w:r>
          </w:p>
          <w:tbl>
            <w:tblPr>
              <w:tblW w:w="5000" w:type="pct"/>
              <w:tblLayout w:type="fixed"/>
              <w:tblCellMar>
                <w:left w:w="0" w:type="dxa"/>
                <w:right w:w="0" w:type="dxa"/>
              </w:tblCellMar>
              <w:tblLook w:val="04A0" w:firstRow="1" w:lastRow="0" w:firstColumn="1" w:lastColumn="0" w:noHBand="0" w:noVBand="1"/>
              <w:tblDescription w:val="Position applied for"/>
            </w:tblPr>
            <w:tblGrid>
              <w:gridCol w:w="2077"/>
              <w:gridCol w:w="8723"/>
            </w:tblGrid>
            <w:tr w:rsidR="00D54842" w:rsidRPr="00750D12" w14:paraId="786A4647" w14:textId="77777777" w:rsidTr="00310A4C">
              <w:trPr>
                <w:trHeight w:val="288"/>
              </w:trPr>
              <w:tc>
                <w:tcPr>
                  <w:tcW w:w="1800" w:type="dxa"/>
                  <w:vAlign w:val="bottom"/>
                </w:tcPr>
                <w:p w14:paraId="7B2FDEEB" w14:textId="77777777" w:rsidR="00D54842" w:rsidRDefault="00D54842" w:rsidP="00310A4C">
                  <w:pPr>
                    <w:rPr>
                      <w:rFonts w:asciiTheme="majorHAnsi" w:hAnsiTheme="majorHAnsi"/>
                    </w:rPr>
                  </w:pPr>
                </w:p>
                <w:p w14:paraId="7687E031" w14:textId="77777777" w:rsidR="00D54842" w:rsidRPr="00750D12" w:rsidRDefault="00D54842" w:rsidP="00310A4C">
                  <w:pPr>
                    <w:rPr>
                      <w:rFonts w:asciiTheme="majorHAnsi" w:hAnsiTheme="majorHAnsi"/>
                    </w:rPr>
                  </w:pPr>
                  <w:r w:rsidRPr="00750D12">
                    <w:rPr>
                      <w:rFonts w:asciiTheme="majorHAnsi" w:hAnsiTheme="majorHAnsi"/>
                    </w:rPr>
                    <w:t>Position/Title:</w:t>
                  </w:r>
                </w:p>
              </w:tc>
              <w:tc>
                <w:tcPr>
                  <w:tcW w:w="7560" w:type="dxa"/>
                  <w:tcBorders>
                    <w:bottom w:val="single" w:sz="4" w:space="0" w:color="auto"/>
                  </w:tcBorders>
                  <w:vAlign w:val="bottom"/>
                </w:tcPr>
                <w:p w14:paraId="55B0BDB2" w14:textId="77777777" w:rsidR="00D54842" w:rsidRPr="00750D12" w:rsidRDefault="00D54842" w:rsidP="00310A4C">
                  <w:pPr>
                    <w:rPr>
                      <w:rFonts w:asciiTheme="majorHAnsi" w:hAnsiTheme="majorHAnsi"/>
                    </w:rPr>
                  </w:pPr>
                </w:p>
              </w:tc>
            </w:tr>
            <w:tr w:rsidR="00D54842" w:rsidRPr="00750D12" w14:paraId="4354EE81" w14:textId="77777777" w:rsidTr="00310A4C">
              <w:tc>
                <w:tcPr>
                  <w:tcW w:w="1800" w:type="dxa"/>
                </w:tcPr>
                <w:p w14:paraId="20171239" w14:textId="77777777" w:rsidR="00D54842" w:rsidRPr="00750D12" w:rsidRDefault="00D54842" w:rsidP="00310A4C">
                  <w:pPr>
                    <w:rPr>
                      <w:rFonts w:asciiTheme="majorHAnsi" w:hAnsiTheme="majorHAnsi"/>
                    </w:rPr>
                  </w:pPr>
                </w:p>
              </w:tc>
              <w:tc>
                <w:tcPr>
                  <w:tcW w:w="7560" w:type="dxa"/>
                  <w:tcBorders>
                    <w:top w:val="single" w:sz="4" w:space="0" w:color="auto"/>
                  </w:tcBorders>
                </w:tcPr>
                <w:p w14:paraId="3022D512" w14:textId="77777777" w:rsidR="00D54842" w:rsidRPr="00750D12" w:rsidRDefault="00D54842" w:rsidP="00310A4C">
                  <w:pPr>
                    <w:rPr>
                      <w:rFonts w:asciiTheme="majorHAnsi" w:hAnsiTheme="majorHAnsi"/>
                    </w:rPr>
                  </w:pPr>
                </w:p>
              </w:tc>
            </w:tr>
          </w:tbl>
          <w:p w14:paraId="2C4E91F9" w14:textId="77777777" w:rsidR="00D54842" w:rsidRPr="00750D12" w:rsidRDefault="00D54842" w:rsidP="00310A4C">
            <w:pPr>
              <w:rPr>
                <w:rFonts w:asciiTheme="majorHAnsi" w:hAnsiTheme="majorHAnsi"/>
              </w:rPr>
            </w:pPr>
          </w:p>
        </w:tc>
      </w:tr>
      <w:tr w:rsidR="00D54842" w:rsidRPr="00750D12" w14:paraId="3493B736" w14:textId="77777777" w:rsidTr="00310A4C">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2077"/>
              <w:gridCol w:w="8723"/>
            </w:tblGrid>
            <w:tr w:rsidR="00D54842" w:rsidRPr="00750D12" w14:paraId="483ADF67" w14:textId="77777777" w:rsidTr="00310A4C">
              <w:trPr>
                <w:trHeight w:val="288"/>
              </w:trPr>
              <w:tc>
                <w:tcPr>
                  <w:tcW w:w="1800" w:type="dxa"/>
                  <w:vAlign w:val="bottom"/>
                </w:tcPr>
                <w:p w14:paraId="64B55989" w14:textId="77777777" w:rsidR="00D54842" w:rsidRPr="00750D12" w:rsidRDefault="00D54842" w:rsidP="00310A4C">
                  <w:pPr>
                    <w:rPr>
                      <w:rFonts w:asciiTheme="majorHAnsi" w:hAnsiTheme="majorHAnsi"/>
                    </w:rPr>
                  </w:pPr>
                  <w:r w:rsidRPr="00750D12">
                    <w:rPr>
                      <w:rFonts w:asciiTheme="majorHAnsi" w:hAnsiTheme="majorHAnsi"/>
                    </w:rPr>
                    <w:t>Organisation:</w:t>
                  </w:r>
                </w:p>
              </w:tc>
              <w:tc>
                <w:tcPr>
                  <w:tcW w:w="7560" w:type="dxa"/>
                  <w:tcBorders>
                    <w:bottom w:val="single" w:sz="4" w:space="0" w:color="auto"/>
                  </w:tcBorders>
                  <w:vAlign w:val="bottom"/>
                </w:tcPr>
                <w:p w14:paraId="1C38C06D" w14:textId="77777777" w:rsidR="00D54842" w:rsidRPr="00750D12" w:rsidRDefault="00D54842" w:rsidP="00310A4C">
                  <w:pPr>
                    <w:rPr>
                      <w:rFonts w:asciiTheme="majorHAnsi" w:hAnsiTheme="majorHAnsi"/>
                    </w:rPr>
                  </w:pPr>
                </w:p>
              </w:tc>
            </w:tr>
          </w:tbl>
          <w:p w14:paraId="1599490A" w14:textId="77777777" w:rsidR="00D54842" w:rsidRPr="00750D12" w:rsidRDefault="00D54842" w:rsidP="00310A4C">
            <w:pPr>
              <w:rPr>
                <w:rFonts w:asciiTheme="majorHAnsi" w:hAnsiTheme="majorHAnsi"/>
              </w:rPr>
            </w:pPr>
          </w:p>
        </w:tc>
      </w:tr>
      <w:tr w:rsidR="00D54842" w:rsidRPr="00750D12" w14:paraId="47E63C62" w14:textId="77777777" w:rsidTr="00310A4C">
        <w:tc>
          <w:tcPr>
            <w:tcW w:w="9360" w:type="dxa"/>
            <w:vAlign w:val="bottom"/>
          </w:tcPr>
          <w:p w14:paraId="21E85D66" w14:textId="77777777" w:rsidR="00D54842" w:rsidRPr="00750D12" w:rsidRDefault="00D54842" w:rsidP="00310A4C">
            <w:pPr>
              <w:rPr>
                <w:rFonts w:asciiTheme="majorHAnsi" w:hAnsiTheme="majorHAnsi"/>
              </w:rPr>
            </w:pPr>
          </w:p>
          <w:tbl>
            <w:tblPr>
              <w:tblW w:w="5000" w:type="pct"/>
              <w:tblLayout w:type="fixed"/>
              <w:tblCellMar>
                <w:left w:w="0" w:type="dxa"/>
                <w:right w:w="0" w:type="dxa"/>
              </w:tblCellMar>
              <w:tblLook w:val="04A0" w:firstRow="1" w:lastRow="0" w:firstColumn="1" w:lastColumn="0" w:noHBand="0" w:noVBand="1"/>
            </w:tblPr>
            <w:tblGrid>
              <w:gridCol w:w="2077"/>
              <w:gridCol w:w="3323"/>
              <w:gridCol w:w="2700"/>
              <w:gridCol w:w="2700"/>
            </w:tblGrid>
            <w:tr w:rsidR="00D54842" w:rsidRPr="00750D12" w14:paraId="0569C121" w14:textId="77777777" w:rsidTr="00310A4C">
              <w:trPr>
                <w:trHeight w:val="288"/>
              </w:trPr>
              <w:tc>
                <w:tcPr>
                  <w:tcW w:w="1800" w:type="dxa"/>
                  <w:vAlign w:val="bottom"/>
                </w:tcPr>
                <w:p w14:paraId="6A53D02B" w14:textId="77777777" w:rsidR="00D54842" w:rsidRPr="00750D12" w:rsidRDefault="00D54842" w:rsidP="00310A4C">
                  <w:pPr>
                    <w:ind w:right="-752"/>
                    <w:rPr>
                      <w:rFonts w:asciiTheme="majorHAnsi" w:hAnsiTheme="majorHAnsi"/>
                    </w:rPr>
                  </w:pPr>
                  <w:r w:rsidRPr="00750D12">
                    <w:rPr>
                      <w:rFonts w:asciiTheme="majorHAnsi" w:hAnsiTheme="majorHAnsi"/>
                    </w:rPr>
                    <w:t>Organization Address:</w:t>
                  </w:r>
                </w:p>
              </w:tc>
              <w:tc>
                <w:tcPr>
                  <w:tcW w:w="2880" w:type="dxa"/>
                  <w:tcBorders>
                    <w:bottom w:val="single" w:sz="4" w:space="0" w:color="auto"/>
                  </w:tcBorders>
                  <w:vAlign w:val="bottom"/>
                </w:tcPr>
                <w:p w14:paraId="2C65F1B7" w14:textId="77777777" w:rsidR="00D54842" w:rsidRPr="00750D12" w:rsidRDefault="00D54842" w:rsidP="00310A4C">
                  <w:pPr>
                    <w:rPr>
                      <w:rFonts w:asciiTheme="majorHAnsi" w:hAnsiTheme="majorHAnsi"/>
                    </w:rPr>
                  </w:pPr>
                </w:p>
              </w:tc>
              <w:tc>
                <w:tcPr>
                  <w:tcW w:w="2340" w:type="dxa"/>
                  <w:tcBorders>
                    <w:bottom w:val="single" w:sz="4" w:space="0" w:color="auto"/>
                  </w:tcBorders>
                  <w:vAlign w:val="bottom"/>
                </w:tcPr>
                <w:p w14:paraId="5DF6C921" w14:textId="77777777" w:rsidR="00D54842" w:rsidRPr="00750D12" w:rsidRDefault="00D54842" w:rsidP="00310A4C">
                  <w:pPr>
                    <w:rPr>
                      <w:rFonts w:asciiTheme="majorHAnsi" w:hAnsiTheme="majorHAnsi"/>
                    </w:rPr>
                  </w:pPr>
                </w:p>
              </w:tc>
              <w:tc>
                <w:tcPr>
                  <w:tcW w:w="2340" w:type="dxa"/>
                  <w:tcBorders>
                    <w:bottom w:val="single" w:sz="4" w:space="0" w:color="auto"/>
                  </w:tcBorders>
                  <w:vAlign w:val="bottom"/>
                </w:tcPr>
                <w:p w14:paraId="5F8ED40C" w14:textId="77777777" w:rsidR="00D54842" w:rsidRPr="00750D12" w:rsidRDefault="00D54842" w:rsidP="00310A4C">
                  <w:pPr>
                    <w:rPr>
                      <w:rFonts w:asciiTheme="majorHAnsi" w:hAnsiTheme="majorHAnsi"/>
                    </w:rPr>
                  </w:pPr>
                </w:p>
              </w:tc>
            </w:tr>
            <w:tr w:rsidR="00D54842" w:rsidRPr="00750D12" w14:paraId="2511F398" w14:textId="77777777" w:rsidTr="00310A4C">
              <w:trPr>
                <w:trHeight w:val="288"/>
              </w:trPr>
              <w:tc>
                <w:tcPr>
                  <w:tcW w:w="1800" w:type="dxa"/>
                </w:tcPr>
                <w:p w14:paraId="4522D0A0" w14:textId="77777777" w:rsidR="00D54842" w:rsidRPr="00750D12" w:rsidRDefault="00D54842" w:rsidP="00310A4C">
                  <w:pPr>
                    <w:rPr>
                      <w:rFonts w:asciiTheme="majorHAnsi" w:hAnsiTheme="majorHAnsi"/>
                    </w:rPr>
                  </w:pPr>
                </w:p>
              </w:tc>
              <w:tc>
                <w:tcPr>
                  <w:tcW w:w="2880" w:type="dxa"/>
                  <w:tcBorders>
                    <w:top w:val="single" w:sz="4" w:space="0" w:color="auto"/>
                  </w:tcBorders>
                </w:tcPr>
                <w:p w14:paraId="63AA6875" w14:textId="77777777" w:rsidR="00D54842" w:rsidRPr="00750D12" w:rsidRDefault="00D54842" w:rsidP="00310A4C">
                  <w:pPr>
                    <w:pStyle w:val="ApplicantInformation"/>
                    <w:rPr>
                      <w:rFonts w:asciiTheme="majorHAnsi" w:hAnsiTheme="majorHAnsi"/>
                    </w:rPr>
                  </w:pPr>
                  <w:r w:rsidRPr="00750D12">
                    <w:rPr>
                      <w:rFonts w:asciiTheme="majorHAnsi" w:hAnsiTheme="majorHAnsi"/>
                    </w:rPr>
                    <w:t>Street Address</w:t>
                  </w:r>
                </w:p>
              </w:tc>
              <w:tc>
                <w:tcPr>
                  <w:tcW w:w="2340" w:type="dxa"/>
                  <w:tcBorders>
                    <w:top w:val="single" w:sz="4" w:space="0" w:color="auto"/>
                  </w:tcBorders>
                </w:tcPr>
                <w:p w14:paraId="1B7644A5" w14:textId="77777777" w:rsidR="00D54842" w:rsidRPr="00750D12" w:rsidRDefault="00D54842" w:rsidP="00310A4C">
                  <w:pPr>
                    <w:pStyle w:val="ApplicantInformation"/>
                    <w:rPr>
                      <w:rFonts w:asciiTheme="majorHAnsi" w:hAnsiTheme="majorHAnsi"/>
                    </w:rPr>
                  </w:pPr>
                </w:p>
              </w:tc>
              <w:tc>
                <w:tcPr>
                  <w:tcW w:w="2340" w:type="dxa"/>
                  <w:tcBorders>
                    <w:top w:val="single" w:sz="4" w:space="0" w:color="auto"/>
                  </w:tcBorders>
                </w:tcPr>
                <w:p w14:paraId="23343640" w14:textId="77777777" w:rsidR="00D54842" w:rsidRPr="00750D12" w:rsidRDefault="00D54842" w:rsidP="00310A4C">
                  <w:pPr>
                    <w:pStyle w:val="ApplicantInformation"/>
                    <w:rPr>
                      <w:rFonts w:asciiTheme="majorHAnsi" w:hAnsiTheme="majorHAnsi"/>
                    </w:rPr>
                  </w:pPr>
                </w:p>
              </w:tc>
            </w:tr>
            <w:tr w:rsidR="00D54842" w:rsidRPr="00750D12" w14:paraId="4030E6A2" w14:textId="77777777" w:rsidTr="00310A4C">
              <w:trPr>
                <w:trHeight w:val="288"/>
              </w:trPr>
              <w:tc>
                <w:tcPr>
                  <w:tcW w:w="1800" w:type="dxa"/>
                </w:tcPr>
                <w:p w14:paraId="3CBAC67E" w14:textId="77777777" w:rsidR="00D54842" w:rsidRPr="00750D12" w:rsidRDefault="00D54842" w:rsidP="00310A4C">
                  <w:pPr>
                    <w:rPr>
                      <w:rFonts w:asciiTheme="majorHAnsi" w:hAnsiTheme="majorHAnsi"/>
                    </w:rPr>
                  </w:pPr>
                </w:p>
              </w:tc>
              <w:tc>
                <w:tcPr>
                  <w:tcW w:w="2880" w:type="dxa"/>
                  <w:tcBorders>
                    <w:bottom w:val="single" w:sz="4" w:space="0" w:color="auto"/>
                  </w:tcBorders>
                </w:tcPr>
                <w:p w14:paraId="645D930F" w14:textId="77777777" w:rsidR="00D54842" w:rsidRPr="00750D12" w:rsidRDefault="00D54842" w:rsidP="00310A4C">
                  <w:pPr>
                    <w:rPr>
                      <w:rFonts w:asciiTheme="majorHAnsi" w:hAnsiTheme="majorHAnsi"/>
                    </w:rPr>
                  </w:pPr>
                </w:p>
              </w:tc>
              <w:tc>
                <w:tcPr>
                  <w:tcW w:w="2340" w:type="dxa"/>
                  <w:tcBorders>
                    <w:bottom w:val="single" w:sz="4" w:space="0" w:color="auto"/>
                  </w:tcBorders>
                </w:tcPr>
                <w:p w14:paraId="74DF84A2" w14:textId="77777777" w:rsidR="00D54842" w:rsidRPr="00750D12" w:rsidRDefault="00D54842" w:rsidP="00310A4C">
                  <w:pPr>
                    <w:rPr>
                      <w:rFonts w:asciiTheme="majorHAnsi" w:hAnsiTheme="majorHAnsi"/>
                    </w:rPr>
                  </w:pPr>
                </w:p>
              </w:tc>
              <w:tc>
                <w:tcPr>
                  <w:tcW w:w="2340" w:type="dxa"/>
                  <w:tcBorders>
                    <w:bottom w:val="single" w:sz="4" w:space="0" w:color="auto"/>
                  </w:tcBorders>
                </w:tcPr>
                <w:p w14:paraId="3DF0210E" w14:textId="77777777" w:rsidR="00D54842" w:rsidRPr="00750D12" w:rsidRDefault="00D54842" w:rsidP="00310A4C">
                  <w:pPr>
                    <w:rPr>
                      <w:rFonts w:asciiTheme="majorHAnsi" w:hAnsiTheme="majorHAnsi"/>
                    </w:rPr>
                  </w:pPr>
                </w:p>
              </w:tc>
            </w:tr>
            <w:tr w:rsidR="00D54842" w:rsidRPr="00750D12" w14:paraId="6969B704" w14:textId="77777777" w:rsidTr="00310A4C">
              <w:trPr>
                <w:trHeight w:val="288"/>
              </w:trPr>
              <w:tc>
                <w:tcPr>
                  <w:tcW w:w="1800" w:type="dxa"/>
                </w:tcPr>
                <w:p w14:paraId="2F0CB8CF" w14:textId="77777777" w:rsidR="00D54842" w:rsidRPr="00750D12" w:rsidRDefault="00D54842" w:rsidP="00310A4C">
                  <w:pPr>
                    <w:rPr>
                      <w:rFonts w:asciiTheme="majorHAnsi" w:hAnsiTheme="majorHAnsi"/>
                    </w:rPr>
                  </w:pPr>
                </w:p>
              </w:tc>
              <w:tc>
                <w:tcPr>
                  <w:tcW w:w="2880" w:type="dxa"/>
                  <w:tcBorders>
                    <w:top w:val="single" w:sz="4" w:space="0" w:color="auto"/>
                  </w:tcBorders>
                </w:tcPr>
                <w:p w14:paraId="161A9C84" w14:textId="77777777" w:rsidR="00D54842" w:rsidRPr="00750D12" w:rsidRDefault="00D54842" w:rsidP="00310A4C">
                  <w:pPr>
                    <w:pStyle w:val="ApplicantInformation"/>
                    <w:rPr>
                      <w:rFonts w:asciiTheme="majorHAnsi" w:hAnsiTheme="majorHAnsi"/>
                    </w:rPr>
                  </w:pPr>
                  <w:r w:rsidRPr="00750D12">
                    <w:rPr>
                      <w:rFonts w:asciiTheme="majorHAnsi" w:hAnsiTheme="majorHAnsi"/>
                    </w:rPr>
                    <w:t>City/Town</w:t>
                  </w:r>
                </w:p>
              </w:tc>
              <w:tc>
                <w:tcPr>
                  <w:tcW w:w="2340" w:type="dxa"/>
                  <w:tcBorders>
                    <w:top w:val="single" w:sz="4" w:space="0" w:color="auto"/>
                  </w:tcBorders>
                </w:tcPr>
                <w:p w14:paraId="15F33A17" w14:textId="77777777" w:rsidR="00D54842" w:rsidRPr="00750D12" w:rsidRDefault="00D54842" w:rsidP="00310A4C">
                  <w:pPr>
                    <w:pStyle w:val="ApplicantInformation"/>
                    <w:rPr>
                      <w:rFonts w:asciiTheme="majorHAnsi" w:hAnsiTheme="majorHAnsi"/>
                    </w:rPr>
                  </w:pPr>
                  <w:r w:rsidRPr="00750D12">
                    <w:rPr>
                      <w:rFonts w:asciiTheme="majorHAnsi" w:hAnsiTheme="majorHAnsi"/>
                    </w:rPr>
                    <w:t>State/Province</w:t>
                  </w:r>
                </w:p>
              </w:tc>
              <w:tc>
                <w:tcPr>
                  <w:tcW w:w="2340" w:type="dxa"/>
                  <w:tcBorders>
                    <w:top w:val="single" w:sz="4" w:space="0" w:color="auto"/>
                  </w:tcBorders>
                </w:tcPr>
                <w:p w14:paraId="2F08386F" w14:textId="77777777" w:rsidR="00D54842" w:rsidRPr="00750D12" w:rsidRDefault="00D54842" w:rsidP="00310A4C">
                  <w:pPr>
                    <w:pStyle w:val="ApplicantInformation"/>
                    <w:rPr>
                      <w:rFonts w:asciiTheme="majorHAnsi" w:hAnsiTheme="majorHAnsi"/>
                    </w:rPr>
                  </w:pPr>
                  <w:r w:rsidRPr="00750D12">
                    <w:rPr>
                      <w:rFonts w:asciiTheme="majorHAnsi" w:hAnsiTheme="majorHAnsi"/>
                    </w:rPr>
                    <w:t>Country and ZIP/Post Code</w:t>
                  </w:r>
                </w:p>
              </w:tc>
            </w:tr>
          </w:tbl>
          <w:p w14:paraId="179EF33D" w14:textId="77777777" w:rsidR="00D54842" w:rsidRPr="00750D12" w:rsidRDefault="00D54842" w:rsidP="00310A4C">
            <w:pPr>
              <w:rPr>
                <w:rFonts w:asciiTheme="majorHAnsi" w:hAnsiTheme="majorHAnsi"/>
              </w:rPr>
            </w:pPr>
          </w:p>
        </w:tc>
      </w:tr>
      <w:tr w:rsidR="00D54842" w:rsidRPr="00750D12" w14:paraId="074C8D49" w14:textId="77777777" w:rsidTr="00310A4C">
        <w:tc>
          <w:tcPr>
            <w:tcW w:w="9360" w:type="dxa"/>
            <w:vAlign w:val="bottom"/>
          </w:tcPr>
          <w:p w14:paraId="66A7518B" w14:textId="77777777" w:rsidR="00D54842" w:rsidRDefault="00D54842" w:rsidP="00310A4C">
            <w:pPr>
              <w:rPr>
                <w:rFonts w:asciiTheme="majorHAnsi" w:hAnsiTheme="majorHAnsi"/>
              </w:rPr>
            </w:pPr>
          </w:p>
          <w:p w14:paraId="3BF02873" w14:textId="77777777" w:rsidR="00D54842" w:rsidRPr="000F5E29" w:rsidRDefault="00D54842" w:rsidP="00310A4C">
            <w:pPr>
              <w:rPr>
                <w:rFonts w:asciiTheme="majorHAnsi" w:hAnsiTheme="majorHAnsi"/>
                <w:b/>
              </w:rPr>
            </w:pPr>
          </w:p>
        </w:tc>
      </w:tr>
      <w:tr w:rsidR="00D54842" w:rsidRPr="00750D12" w14:paraId="6845C7C3" w14:textId="77777777" w:rsidTr="00310A4C">
        <w:tc>
          <w:tcPr>
            <w:tcW w:w="9360" w:type="dxa"/>
            <w:shd w:val="clear" w:color="auto" w:fill="000000" w:themeFill="text1"/>
          </w:tcPr>
          <w:p w14:paraId="1ED4E444" w14:textId="77777777" w:rsidR="00D54842" w:rsidRPr="00750D12" w:rsidRDefault="00D54842" w:rsidP="00310A4C">
            <w:pPr>
              <w:pStyle w:val="Heading3"/>
              <w:ind w:left="360"/>
            </w:pPr>
            <w:r w:rsidRPr="00100064">
              <w:rPr>
                <w:color w:val="FFFFFF" w:themeColor="background1"/>
              </w:rPr>
              <w:t>2. Motivation to Join the Nagoya COMBI Course</w:t>
            </w:r>
          </w:p>
        </w:tc>
      </w:tr>
      <w:tr w:rsidR="00D54842" w:rsidRPr="00750D12" w14:paraId="3E0F6F81" w14:textId="77777777" w:rsidTr="00310A4C">
        <w:tc>
          <w:tcPr>
            <w:tcW w:w="9360" w:type="dxa"/>
            <w:vAlign w:val="bottom"/>
          </w:tcPr>
          <w:p w14:paraId="580D737B" w14:textId="77777777" w:rsidR="00D54842" w:rsidRPr="00750D12" w:rsidRDefault="00D54842" w:rsidP="00310A4C">
            <w:pPr>
              <w:rPr>
                <w:rFonts w:asciiTheme="majorHAnsi" w:hAnsiTheme="majorHAnsi"/>
              </w:rPr>
            </w:pPr>
          </w:p>
          <w:p w14:paraId="17142840" w14:textId="0F759B8A" w:rsidR="00D54842" w:rsidRDefault="00D54842" w:rsidP="00310A4C">
            <w:pPr>
              <w:rPr>
                <w:rFonts w:asciiTheme="majorHAnsi" w:hAnsiTheme="majorHAnsi"/>
                <w:b/>
                <w:sz w:val="21"/>
              </w:rPr>
            </w:pPr>
            <w:r w:rsidRPr="00750D12">
              <w:rPr>
                <w:rFonts w:asciiTheme="majorHAnsi" w:hAnsiTheme="majorHAnsi"/>
                <w:b/>
                <w:sz w:val="21"/>
              </w:rPr>
              <w:t xml:space="preserve">Please write a short paragraph </w:t>
            </w:r>
            <w:r w:rsidR="00111090">
              <w:rPr>
                <w:rFonts w:asciiTheme="majorHAnsi" w:hAnsiTheme="majorHAnsi"/>
                <w:b/>
                <w:sz w:val="21"/>
              </w:rPr>
              <w:t xml:space="preserve">as to </w:t>
            </w:r>
            <w:r w:rsidRPr="00750D12">
              <w:rPr>
                <w:rFonts w:asciiTheme="majorHAnsi" w:hAnsiTheme="majorHAnsi"/>
                <w:b/>
                <w:sz w:val="21"/>
              </w:rPr>
              <w:t>why you want to join the course and why you should be selected to participate in the Nagoya COMB</w:t>
            </w:r>
            <w:r>
              <w:rPr>
                <w:rFonts w:asciiTheme="majorHAnsi" w:hAnsiTheme="majorHAnsi"/>
                <w:b/>
                <w:sz w:val="21"/>
              </w:rPr>
              <w:t>I</w:t>
            </w:r>
            <w:r w:rsidRPr="00750D12">
              <w:rPr>
                <w:rFonts w:asciiTheme="majorHAnsi" w:hAnsiTheme="majorHAnsi"/>
                <w:b/>
                <w:sz w:val="21"/>
              </w:rPr>
              <w:t xml:space="preserve"> Course.</w:t>
            </w:r>
          </w:p>
          <w:p w14:paraId="7B58EEAC" w14:textId="77777777" w:rsidR="00D54842" w:rsidRDefault="00D54842" w:rsidP="00310A4C">
            <w:pPr>
              <w:rPr>
                <w:rFonts w:asciiTheme="majorHAnsi" w:hAnsiTheme="majorHAnsi"/>
                <w:b/>
                <w:sz w:val="21"/>
              </w:rPr>
            </w:pPr>
          </w:p>
          <w:p w14:paraId="1DC92B02" w14:textId="77777777" w:rsidR="00D54842" w:rsidRDefault="00D54842" w:rsidP="00310A4C">
            <w:pPr>
              <w:rPr>
                <w:rFonts w:asciiTheme="majorHAnsi" w:hAnsiTheme="majorHAnsi"/>
                <w:b/>
                <w:sz w:val="21"/>
              </w:rPr>
            </w:pPr>
          </w:p>
          <w:p w14:paraId="49839C34" w14:textId="77777777" w:rsidR="00D54842" w:rsidRDefault="00D54842" w:rsidP="00310A4C">
            <w:pPr>
              <w:rPr>
                <w:rFonts w:asciiTheme="majorHAnsi" w:hAnsiTheme="majorHAnsi"/>
                <w:b/>
                <w:sz w:val="21"/>
              </w:rPr>
            </w:pPr>
          </w:p>
          <w:p w14:paraId="590C64BC" w14:textId="77777777" w:rsidR="00D54842" w:rsidRDefault="00D54842" w:rsidP="00310A4C">
            <w:pPr>
              <w:rPr>
                <w:rFonts w:asciiTheme="majorHAnsi" w:hAnsiTheme="majorHAnsi"/>
              </w:rPr>
            </w:pPr>
          </w:p>
          <w:p w14:paraId="4B816513" w14:textId="77777777" w:rsidR="00D54842" w:rsidRPr="00750D12" w:rsidRDefault="00D54842" w:rsidP="00310A4C">
            <w:pPr>
              <w:rPr>
                <w:rFonts w:asciiTheme="majorHAnsi" w:hAnsiTheme="majorHAnsi"/>
              </w:rPr>
            </w:pPr>
          </w:p>
        </w:tc>
      </w:tr>
    </w:tbl>
    <w:p w14:paraId="71358D63" w14:textId="77777777" w:rsidR="00D54842" w:rsidRPr="00750D12" w:rsidRDefault="00D54842" w:rsidP="00D54842">
      <w:pPr>
        <w:rPr>
          <w:rFonts w:asciiTheme="majorHAnsi" w:hAnsiTheme="majorHAnsi"/>
        </w:rPr>
      </w:pPr>
    </w:p>
    <w:p w14:paraId="2E7E13E4" w14:textId="77777777" w:rsidR="00D54842" w:rsidRDefault="00D54842" w:rsidP="00D54842">
      <w:pPr>
        <w:rPr>
          <w:rFonts w:asciiTheme="majorHAnsi" w:hAnsiTheme="majorHAnsi"/>
        </w:rPr>
      </w:pPr>
    </w:p>
    <w:p w14:paraId="6DB93178" w14:textId="77777777" w:rsidR="00100064" w:rsidRDefault="00100064" w:rsidP="00D54842">
      <w:pPr>
        <w:rPr>
          <w:rFonts w:asciiTheme="majorHAnsi" w:hAnsiTheme="majorHAnsi"/>
        </w:rPr>
      </w:pPr>
    </w:p>
    <w:p w14:paraId="74ABC45F" w14:textId="77777777" w:rsidR="00100064" w:rsidRDefault="00100064" w:rsidP="00D54842">
      <w:pPr>
        <w:rPr>
          <w:rFonts w:asciiTheme="majorHAnsi" w:hAnsiTheme="majorHAnsi"/>
        </w:rPr>
      </w:pPr>
    </w:p>
    <w:p w14:paraId="7C997368" w14:textId="77777777" w:rsidR="00100064" w:rsidRDefault="00100064" w:rsidP="00D54842">
      <w:pPr>
        <w:rPr>
          <w:rFonts w:asciiTheme="majorHAnsi" w:hAnsiTheme="majorHAnsi"/>
        </w:rPr>
      </w:pPr>
    </w:p>
    <w:p w14:paraId="25ED6993" w14:textId="77777777" w:rsidR="00100064" w:rsidRDefault="00100064" w:rsidP="00D54842">
      <w:pPr>
        <w:rPr>
          <w:rFonts w:asciiTheme="majorHAnsi" w:hAnsiTheme="majorHAnsi"/>
        </w:rPr>
      </w:pPr>
    </w:p>
    <w:p w14:paraId="1FF7EB92" w14:textId="77777777" w:rsidR="00100064" w:rsidRDefault="00100064" w:rsidP="00D54842">
      <w:pPr>
        <w:rPr>
          <w:rFonts w:asciiTheme="majorHAnsi" w:hAnsiTheme="majorHAnsi"/>
        </w:rPr>
      </w:pPr>
    </w:p>
    <w:p w14:paraId="0514F83D" w14:textId="77777777" w:rsidR="00100064" w:rsidRDefault="00100064" w:rsidP="00D54842">
      <w:pPr>
        <w:rPr>
          <w:rFonts w:asciiTheme="majorHAnsi" w:hAnsiTheme="majorHAnsi"/>
        </w:rPr>
      </w:pPr>
    </w:p>
    <w:p w14:paraId="1083F87B" w14:textId="77777777" w:rsidR="00100064" w:rsidRDefault="00100064" w:rsidP="00D54842">
      <w:pPr>
        <w:rPr>
          <w:rFonts w:asciiTheme="majorHAnsi" w:hAnsiTheme="majorHAnsi"/>
        </w:rPr>
      </w:pPr>
    </w:p>
    <w:p w14:paraId="0368D9F5" w14:textId="38CA1044" w:rsidR="00100064" w:rsidRDefault="00B544D3" w:rsidP="00D934B8">
      <w:pPr>
        <w:jc w:val="center"/>
        <w:rPr>
          <w:rFonts w:asciiTheme="majorHAnsi" w:hAnsiTheme="majorHAnsi"/>
        </w:rPr>
      </w:pPr>
      <w:r>
        <w:rPr>
          <w:rFonts w:asciiTheme="majorHAnsi" w:hAnsiTheme="majorHAnsi"/>
        </w:rPr>
        <w:t xml:space="preserve">Please submit to: Dr. Everold Hosein via email – </w:t>
      </w:r>
      <w:hyperlink r:id="rId11" w:history="1">
        <w:r w:rsidR="00D934B8" w:rsidRPr="006350B2">
          <w:rPr>
            <w:rStyle w:val="Hyperlink"/>
            <w:rFonts w:asciiTheme="majorHAnsi" w:hAnsiTheme="majorHAnsi"/>
          </w:rPr>
          <w:t>Everold@gmail.com</w:t>
        </w:r>
      </w:hyperlink>
    </w:p>
    <w:p w14:paraId="275EE4BA" w14:textId="77777777" w:rsidR="00D934B8" w:rsidRDefault="00D934B8" w:rsidP="00B544D3">
      <w:pPr>
        <w:jc w:val="center"/>
        <w:rPr>
          <w:rFonts w:asciiTheme="majorHAnsi" w:hAnsiTheme="majorHAnsi"/>
        </w:rPr>
      </w:pPr>
    </w:p>
    <w:p w14:paraId="4D78CD50" w14:textId="2E6959DE" w:rsidR="00100064" w:rsidRPr="00750D12" w:rsidRDefault="00100064" w:rsidP="00100064">
      <w:pPr>
        <w:jc w:val="center"/>
        <w:rPr>
          <w:rFonts w:asciiTheme="majorHAnsi" w:hAnsiTheme="majorHAnsi"/>
        </w:rPr>
      </w:pPr>
      <w:r>
        <w:rPr>
          <w:rFonts w:asciiTheme="majorHAnsi" w:hAnsiTheme="majorHAnsi"/>
        </w:rPr>
        <w:t>***</w:t>
      </w:r>
    </w:p>
    <w:sectPr w:rsidR="00100064" w:rsidRPr="00750D12" w:rsidSect="00111090">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B36B" w14:textId="77777777" w:rsidR="00A877AF" w:rsidRDefault="00A877AF" w:rsidP="00E358FB">
      <w:r>
        <w:separator/>
      </w:r>
    </w:p>
  </w:endnote>
  <w:endnote w:type="continuationSeparator" w:id="0">
    <w:p w14:paraId="5BA8A416" w14:textId="77777777" w:rsidR="00A877AF" w:rsidRDefault="00A877AF" w:rsidP="00E3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69C1" w14:textId="77777777" w:rsidR="00E020D6" w:rsidRDefault="00E020D6" w:rsidP="00635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55018" w14:textId="77777777" w:rsidR="00E020D6" w:rsidRDefault="00E020D6" w:rsidP="00E020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B858" w14:textId="77777777" w:rsidR="00E020D6" w:rsidRDefault="00E020D6" w:rsidP="00635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032">
      <w:rPr>
        <w:rStyle w:val="PageNumber"/>
        <w:noProof/>
      </w:rPr>
      <w:t>2</w:t>
    </w:r>
    <w:r>
      <w:rPr>
        <w:rStyle w:val="PageNumber"/>
      </w:rPr>
      <w:fldChar w:fldCharType="end"/>
    </w:r>
  </w:p>
  <w:p w14:paraId="70C9A0B3" w14:textId="77777777" w:rsidR="00016570" w:rsidRDefault="00016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4626" w14:textId="77777777" w:rsidR="00A877AF" w:rsidRDefault="00A877AF" w:rsidP="00E358FB">
      <w:r>
        <w:separator/>
      </w:r>
    </w:p>
  </w:footnote>
  <w:footnote w:type="continuationSeparator" w:id="0">
    <w:p w14:paraId="1F686218" w14:textId="77777777" w:rsidR="00A877AF" w:rsidRDefault="00A877AF" w:rsidP="00E358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F54DA5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657255"/>
    <w:multiLevelType w:val="hybridMultilevel"/>
    <w:tmpl w:val="0036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F0733"/>
    <w:multiLevelType w:val="hybridMultilevel"/>
    <w:tmpl w:val="BEE8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1F5341"/>
    <w:multiLevelType w:val="hybridMultilevel"/>
    <w:tmpl w:val="6F4E868C"/>
    <w:lvl w:ilvl="0" w:tplc="08090001">
      <w:start w:val="1"/>
      <w:numFmt w:val="bullet"/>
      <w:lvlText w:val=""/>
      <w:lvlJc w:val="left"/>
      <w:pPr>
        <w:ind w:left="3316" w:hanging="360"/>
      </w:pPr>
      <w:rPr>
        <w:rFonts w:ascii="Symbol" w:hAnsi="Symbol" w:hint="default"/>
      </w:rPr>
    </w:lvl>
    <w:lvl w:ilvl="1" w:tplc="08090003" w:tentative="1">
      <w:start w:val="1"/>
      <w:numFmt w:val="bullet"/>
      <w:lvlText w:val="o"/>
      <w:lvlJc w:val="left"/>
      <w:pPr>
        <w:ind w:left="4036" w:hanging="360"/>
      </w:pPr>
      <w:rPr>
        <w:rFonts w:ascii="Courier New" w:hAnsi="Courier New" w:cs="Courier New" w:hint="default"/>
      </w:rPr>
    </w:lvl>
    <w:lvl w:ilvl="2" w:tplc="08090005" w:tentative="1">
      <w:start w:val="1"/>
      <w:numFmt w:val="bullet"/>
      <w:lvlText w:val=""/>
      <w:lvlJc w:val="left"/>
      <w:pPr>
        <w:ind w:left="4756" w:hanging="360"/>
      </w:pPr>
      <w:rPr>
        <w:rFonts w:ascii="Wingdings" w:hAnsi="Wingdings" w:hint="default"/>
      </w:rPr>
    </w:lvl>
    <w:lvl w:ilvl="3" w:tplc="08090001" w:tentative="1">
      <w:start w:val="1"/>
      <w:numFmt w:val="bullet"/>
      <w:lvlText w:val=""/>
      <w:lvlJc w:val="left"/>
      <w:pPr>
        <w:ind w:left="5476" w:hanging="360"/>
      </w:pPr>
      <w:rPr>
        <w:rFonts w:ascii="Symbol" w:hAnsi="Symbol" w:hint="default"/>
      </w:rPr>
    </w:lvl>
    <w:lvl w:ilvl="4" w:tplc="08090003" w:tentative="1">
      <w:start w:val="1"/>
      <w:numFmt w:val="bullet"/>
      <w:lvlText w:val="o"/>
      <w:lvlJc w:val="left"/>
      <w:pPr>
        <w:ind w:left="6196" w:hanging="360"/>
      </w:pPr>
      <w:rPr>
        <w:rFonts w:ascii="Courier New" w:hAnsi="Courier New" w:cs="Courier New" w:hint="default"/>
      </w:rPr>
    </w:lvl>
    <w:lvl w:ilvl="5" w:tplc="08090005" w:tentative="1">
      <w:start w:val="1"/>
      <w:numFmt w:val="bullet"/>
      <w:lvlText w:val=""/>
      <w:lvlJc w:val="left"/>
      <w:pPr>
        <w:ind w:left="6916" w:hanging="360"/>
      </w:pPr>
      <w:rPr>
        <w:rFonts w:ascii="Wingdings" w:hAnsi="Wingdings" w:hint="default"/>
      </w:rPr>
    </w:lvl>
    <w:lvl w:ilvl="6" w:tplc="08090001" w:tentative="1">
      <w:start w:val="1"/>
      <w:numFmt w:val="bullet"/>
      <w:lvlText w:val=""/>
      <w:lvlJc w:val="left"/>
      <w:pPr>
        <w:ind w:left="7636" w:hanging="360"/>
      </w:pPr>
      <w:rPr>
        <w:rFonts w:ascii="Symbol" w:hAnsi="Symbol" w:hint="default"/>
      </w:rPr>
    </w:lvl>
    <w:lvl w:ilvl="7" w:tplc="08090003" w:tentative="1">
      <w:start w:val="1"/>
      <w:numFmt w:val="bullet"/>
      <w:lvlText w:val="o"/>
      <w:lvlJc w:val="left"/>
      <w:pPr>
        <w:ind w:left="8356" w:hanging="360"/>
      </w:pPr>
      <w:rPr>
        <w:rFonts w:ascii="Courier New" w:hAnsi="Courier New" w:cs="Courier New" w:hint="default"/>
      </w:rPr>
    </w:lvl>
    <w:lvl w:ilvl="8" w:tplc="08090005" w:tentative="1">
      <w:start w:val="1"/>
      <w:numFmt w:val="bullet"/>
      <w:lvlText w:val=""/>
      <w:lvlJc w:val="left"/>
      <w:pPr>
        <w:ind w:left="9076" w:hanging="360"/>
      </w:pPr>
      <w:rPr>
        <w:rFonts w:ascii="Wingdings" w:hAnsi="Wingdings" w:hint="default"/>
      </w:rPr>
    </w:lvl>
  </w:abstractNum>
  <w:abstractNum w:abstractNumId="4">
    <w:nsid w:val="3D8B3BBD"/>
    <w:multiLevelType w:val="multilevel"/>
    <w:tmpl w:val="E52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FF"/>
    <w:rsid w:val="00014201"/>
    <w:rsid w:val="00016570"/>
    <w:rsid w:val="000232FE"/>
    <w:rsid w:val="00024B97"/>
    <w:rsid w:val="00054A8A"/>
    <w:rsid w:val="000637ED"/>
    <w:rsid w:val="000960F2"/>
    <w:rsid w:val="000B451B"/>
    <w:rsid w:val="000B4F69"/>
    <w:rsid w:val="000E7E71"/>
    <w:rsid w:val="00100064"/>
    <w:rsid w:val="00111090"/>
    <w:rsid w:val="001343B1"/>
    <w:rsid w:val="00163CAB"/>
    <w:rsid w:val="001949DF"/>
    <w:rsid w:val="001A68FB"/>
    <w:rsid w:val="001B054F"/>
    <w:rsid w:val="001B6617"/>
    <w:rsid w:val="001C0C9C"/>
    <w:rsid w:val="001D084D"/>
    <w:rsid w:val="001F74F5"/>
    <w:rsid w:val="00215E5A"/>
    <w:rsid w:val="00247A88"/>
    <w:rsid w:val="00290783"/>
    <w:rsid w:val="002912FF"/>
    <w:rsid w:val="002965BE"/>
    <w:rsid w:val="002D3D72"/>
    <w:rsid w:val="00332517"/>
    <w:rsid w:val="003407DB"/>
    <w:rsid w:val="003439A9"/>
    <w:rsid w:val="00357000"/>
    <w:rsid w:val="00366163"/>
    <w:rsid w:val="0037631F"/>
    <w:rsid w:val="003D2694"/>
    <w:rsid w:val="003F1B50"/>
    <w:rsid w:val="00444A55"/>
    <w:rsid w:val="00470C97"/>
    <w:rsid w:val="00473983"/>
    <w:rsid w:val="004A2031"/>
    <w:rsid w:val="004B3C34"/>
    <w:rsid w:val="004B6141"/>
    <w:rsid w:val="004E0106"/>
    <w:rsid w:val="00502B5E"/>
    <w:rsid w:val="00510C23"/>
    <w:rsid w:val="00531450"/>
    <w:rsid w:val="0053159D"/>
    <w:rsid w:val="005B0FEF"/>
    <w:rsid w:val="005B43B8"/>
    <w:rsid w:val="005C521A"/>
    <w:rsid w:val="005D3ED0"/>
    <w:rsid w:val="005D4D58"/>
    <w:rsid w:val="005E03E8"/>
    <w:rsid w:val="005E7A58"/>
    <w:rsid w:val="00612BCC"/>
    <w:rsid w:val="006138B7"/>
    <w:rsid w:val="0061597D"/>
    <w:rsid w:val="0063442D"/>
    <w:rsid w:val="0064416F"/>
    <w:rsid w:val="00676DBF"/>
    <w:rsid w:val="00687065"/>
    <w:rsid w:val="006B18BC"/>
    <w:rsid w:val="006C074C"/>
    <w:rsid w:val="006C477D"/>
    <w:rsid w:val="007230B7"/>
    <w:rsid w:val="007342F3"/>
    <w:rsid w:val="0074303D"/>
    <w:rsid w:val="007D363D"/>
    <w:rsid w:val="007D5990"/>
    <w:rsid w:val="00840A19"/>
    <w:rsid w:val="00843A7E"/>
    <w:rsid w:val="00874B5B"/>
    <w:rsid w:val="008973CE"/>
    <w:rsid w:val="008A3978"/>
    <w:rsid w:val="008C28B2"/>
    <w:rsid w:val="008D6DBE"/>
    <w:rsid w:val="00966FC8"/>
    <w:rsid w:val="009670C0"/>
    <w:rsid w:val="00A01F85"/>
    <w:rsid w:val="00A37EEB"/>
    <w:rsid w:val="00A877AF"/>
    <w:rsid w:val="00A92D86"/>
    <w:rsid w:val="00AB414A"/>
    <w:rsid w:val="00B53AF5"/>
    <w:rsid w:val="00B544D3"/>
    <w:rsid w:val="00BA1668"/>
    <w:rsid w:val="00BA5439"/>
    <w:rsid w:val="00BB2B7F"/>
    <w:rsid w:val="00BC7A0C"/>
    <w:rsid w:val="00BE7708"/>
    <w:rsid w:val="00BF5853"/>
    <w:rsid w:val="00C01C11"/>
    <w:rsid w:val="00C2332B"/>
    <w:rsid w:val="00C24E88"/>
    <w:rsid w:val="00C75A2E"/>
    <w:rsid w:val="00C972DD"/>
    <w:rsid w:val="00CB7E1A"/>
    <w:rsid w:val="00CC748A"/>
    <w:rsid w:val="00D06A91"/>
    <w:rsid w:val="00D3743B"/>
    <w:rsid w:val="00D41840"/>
    <w:rsid w:val="00D54842"/>
    <w:rsid w:val="00D934B8"/>
    <w:rsid w:val="00DA1BC3"/>
    <w:rsid w:val="00DD2397"/>
    <w:rsid w:val="00DE09E4"/>
    <w:rsid w:val="00E020D6"/>
    <w:rsid w:val="00E11413"/>
    <w:rsid w:val="00E358FB"/>
    <w:rsid w:val="00E55669"/>
    <w:rsid w:val="00EA1EB2"/>
    <w:rsid w:val="00EA2C79"/>
    <w:rsid w:val="00EB29A4"/>
    <w:rsid w:val="00F121AE"/>
    <w:rsid w:val="00F210B2"/>
    <w:rsid w:val="00F8111B"/>
    <w:rsid w:val="00F95E9A"/>
    <w:rsid w:val="00FA577B"/>
    <w:rsid w:val="00FD43AC"/>
    <w:rsid w:val="00FF103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CD613"/>
  <w14:defaultImageDpi w14:val="300"/>
  <w15:docId w15:val="{C4BD52B8-6CCA-4129-8548-495F758C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8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548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548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2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12FF"/>
    <w:rPr>
      <w:color w:val="0000FF"/>
      <w:u w:val="single"/>
    </w:rPr>
  </w:style>
  <w:style w:type="character" w:customStyle="1" w:styleId="apple-converted-space">
    <w:name w:val="apple-converted-space"/>
    <w:basedOn w:val="DefaultParagraphFont"/>
    <w:rsid w:val="002912FF"/>
  </w:style>
  <w:style w:type="character" w:styleId="Strong">
    <w:name w:val="Strong"/>
    <w:basedOn w:val="DefaultParagraphFont"/>
    <w:uiPriority w:val="22"/>
    <w:qFormat/>
    <w:rsid w:val="002912FF"/>
    <w:rPr>
      <w:b/>
      <w:bCs/>
    </w:rPr>
  </w:style>
  <w:style w:type="character" w:styleId="Emphasis">
    <w:name w:val="Emphasis"/>
    <w:basedOn w:val="DefaultParagraphFont"/>
    <w:uiPriority w:val="20"/>
    <w:qFormat/>
    <w:rsid w:val="002912FF"/>
    <w:rPr>
      <w:i/>
      <w:iCs/>
    </w:rPr>
  </w:style>
  <w:style w:type="paragraph" w:styleId="Subtitle">
    <w:name w:val="Subtitle"/>
    <w:basedOn w:val="Normal"/>
    <w:link w:val="SubtitleChar"/>
    <w:qFormat/>
    <w:rsid w:val="0037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Pr>
      <w:rFonts w:ascii="Times" w:eastAsia="Times New Roman" w:hAnsi="Times" w:cs="Times New Roman"/>
      <w:i/>
      <w:color w:val="000000"/>
      <w:sz w:val="20"/>
      <w:szCs w:val="20"/>
    </w:rPr>
  </w:style>
  <w:style w:type="character" w:customStyle="1" w:styleId="SubtitleChar">
    <w:name w:val="Subtitle Char"/>
    <w:basedOn w:val="DefaultParagraphFont"/>
    <w:link w:val="Subtitle"/>
    <w:rsid w:val="0037631F"/>
    <w:rPr>
      <w:rFonts w:ascii="Times" w:eastAsia="Times New Roman" w:hAnsi="Times" w:cs="Times New Roman"/>
      <w:i/>
      <w:color w:val="000000"/>
      <w:sz w:val="20"/>
      <w:szCs w:val="20"/>
    </w:rPr>
  </w:style>
  <w:style w:type="paragraph" w:styleId="BodyText2">
    <w:name w:val="Body Text 2"/>
    <w:basedOn w:val="Normal"/>
    <w:link w:val="BodyText2Char"/>
    <w:rsid w:val="006B1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Times New Roman" w:eastAsia="Times New Roman" w:hAnsi="Times New Roman" w:cs="Times New Roman"/>
      <w:color w:val="000000"/>
      <w:sz w:val="20"/>
      <w:szCs w:val="20"/>
    </w:rPr>
  </w:style>
  <w:style w:type="character" w:customStyle="1" w:styleId="BodyText2Char">
    <w:name w:val="Body Text 2 Char"/>
    <w:basedOn w:val="DefaultParagraphFont"/>
    <w:link w:val="BodyText2"/>
    <w:rsid w:val="006B18BC"/>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uiPriority w:val="9"/>
    <w:rsid w:val="008C28B2"/>
    <w:rPr>
      <w:rFonts w:asciiTheme="majorHAnsi" w:eastAsiaTheme="majorEastAsia" w:hAnsiTheme="majorHAnsi" w:cstheme="majorBidi"/>
      <w:b/>
      <w:bCs/>
      <w:color w:val="345A8A" w:themeColor="accent1" w:themeShade="B5"/>
      <w:sz w:val="32"/>
      <w:szCs w:val="32"/>
    </w:rPr>
  </w:style>
  <w:style w:type="paragraph" w:styleId="ListBullet2">
    <w:name w:val="List Bullet 2"/>
    <w:basedOn w:val="Normal"/>
    <w:uiPriority w:val="99"/>
    <w:unhideWhenUsed/>
    <w:rsid w:val="008C28B2"/>
    <w:pPr>
      <w:numPr>
        <w:numId w:val="2"/>
      </w:numPr>
      <w:contextualSpacing/>
    </w:pPr>
  </w:style>
  <w:style w:type="paragraph" w:styleId="BodyText">
    <w:name w:val="Body Text"/>
    <w:basedOn w:val="Normal"/>
    <w:link w:val="BodyTextChar"/>
    <w:uiPriority w:val="99"/>
    <w:unhideWhenUsed/>
    <w:rsid w:val="008C28B2"/>
    <w:pPr>
      <w:spacing w:after="120"/>
    </w:pPr>
  </w:style>
  <w:style w:type="character" w:customStyle="1" w:styleId="BodyTextChar">
    <w:name w:val="Body Text Char"/>
    <w:basedOn w:val="DefaultParagraphFont"/>
    <w:link w:val="BodyText"/>
    <w:uiPriority w:val="99"/>
    <w:rsid w:val="008C28B2"/>
  </w:style>
  <w:style w:type="paragraph" w:styleId="BodyText3">
    <w:name w:val="Body Text 3"/>
    <w:basedOn w:val="Normal"/>
    <w:link w:val="BodyText3Char"/>
    <w:uiPriority w:val="99"/>
    <w:semiHidden/>
    <w:unhideWhenUsed/>
    <w:rsid w:val="00D3743B"/>
    <w:pPr>
      <w:spacing w:after="120"/>
    </w:pPr>
    <w:rPr>
      <w:sz w:val="16"/>
      <w:szCs w:val="16"/>
    </w:rPr>
  </w:style>
  <w:style w:type="character" w:customStyle="1" w:styleId="BodyText3Char">
    <w:name w:val="Body Text 3 Char"/>
    <w:basedOn w:val="DefaultParagraphFont"/>
    <w:link w:val="BodyText3"/>
    <w:uiPriority w:val="99"/>
    <w:semiHidden/>
    <w:rsid w:val="00D3743B"/>
    <w:rPr>
      <w:sz w:val="16"/>
      <w:szCs w:val="16"/>
    </w:rPr>
  </w:style>
  <w:style w:type="paragraph" w:customStyle="1" w:styleId="m-6536379011779842620gmail-msobodytext2">
    <w:name w:val="m_-6536379011779842620gmail-msobodytext2"/>
    <w:basedOn w:val="Normal"/>
    <w:rsid w:val="00357000"/>
    <w:pPr>
      <w:spacing w:before="100" w:beforeAutospacing="1" w:after="100" w:afterAutospacing="1"/>
    </w:pPr>
    <w:rPr>
      <w:rFonts w:ascii="Times New Roman" w:hAnsi="Times New Roman" w:cs="Times New Roman"/>
      <w:lang w:val="en-GB" w:eastAsia="ja-JP"/>
    </w:rPr>
  </w:style>
  <w:style w:type="paragraph" w:styleId="ListParagraph">
    <w:name w:val="List Paragraph"/>
    <w:basedOn w:val="Normal"/>
    <w:uiPriority w:val="34"/>
    <w:qFormat/>
    <w:rsid w:val="004B6141"/>
    <w:pPr>
      <w:ind w:left="720"/>
      <w:contextualSpacing/>
    </w:pPr>
  </w:style>
  <w:style w:type="paragraph" w:styleId="BalloonText">
    <w:name w:val="Balloon Text"/>
    <w:basedOn w:val="Normal"/>
    <w:link w:val="BalloonTextChar"/>
    <w:uiPriority w:val="99"/>
    <w:semiHidden/>
    <w:unhideWhenUsed/>
    <w:rsid w:val="00723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B7"/>
    <w:rPr>
      <w:rFonts w:ascii="Segoe UI" w:hAnsi="Segoe UI" w:cs="Segoe UI"/>
      <w:sz w:val="18"/>
      <w:szCs w:val="18"/>
    </w:rPr>
  </w:style>
  <w:style w:type="paragraph" w:styleId="Header">
    <w:name w:val="header"/>
    <w:basedOn w:val="Normal"/>
    <w:link w:val="HeaderChar"/>
    <w:uiPriority w:val="99"/>
    <w:unhideWhenUsed/>
    <w:rsid w:val="00E358FB"/>
    <w:pPr>
      <w:tabs>
        <w:tab w:val="center" w:pos="4513"/>
        <w:tab w:val="right" w:pos="9026"/>
      </w:tabs>
    </w:pPr>
  </w:style>
  <w:style w:type="character" w:customStyle="1" w:styleId="HeaderChar">
    <w:name w:val="Header Char"/>
    <w:basedOn w:val="DefaultParagraphFont"/>
    <w:link w:val="Header"/>
    <w:uiPriority w:val="99"/>
    <w:rsid w:val="00E358FB"/>
  </w:style>
  <w:style w:type="paragraph" w:styleId="Footer">
    <w:name w:val="footer"/>
    <w:basedOn w:val="Normal"/>
    <w:link w:val="FooterChar"/>
    <w:uiPriority w:val="99"/>
    <w:unhideWhenUsed/>
    <w:rsid w:val="00E358FB"/>
    <w:pPr>
      <w:tabs>
        <w:tab w:val="center" w:pos="4513"/>
        <w:tab w:val="right" w:pos="9026"/>
      </w:tabs>
    </w:pPr>
  </w:style>
  <w:style w:type="character" w:customStyle="1" w:styleId="FooterChar">
    <w:name w:val="Footer Char"/>
    <w:basedOn w:val="DefaultParagraphFont"/>
    <w:link w:val="Footer"/>
    <w:uiPriority w:val="99"/>
    <w:rsid w:val="00E358FB"/>
  </w:style>
  <w:style w:type="paragraph" w:styleId="Title">
    <w:name w:val="Title"/>
    <w:basedOn w:val="Normal"/>
    <w:link w:val="TitleChar"/>
    <w:qFormat/>
    <w:rsid w:val="00DD2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Pr>
      <w:rFonts w:ascii="Times" w:eastAsia="Times New Roman" w:hAnsi="Times" w:cs="Times New Roman"/>
      <w:b/>
      <w:color w:val="000000"/>
      <w:sz w:val="32"/>
      <w:szCs w:val="20"/>
    </w:rPr>
  </w:style>
  <w:style w:type="character" w:customStyle="1" w:styleId="TitleChar">
    <w:name w:val="Title Char"/>
    <w:basedOn w:val="DefaultParagraphFont"/>
    <w:link w:val="Title"/>
    <w:rsid w:val="00DD2397"/>
    <w:rPr>
      <w:rFonts w:ascii="Times" w:eastAsia="Times New Roman" w:hAnsi="Times" w:cs="Times New Roman"/>
      <w:b/>
      <w:color w:val="000000"/>
      <w:sz w:val="32"/>
      <w:szCs w:val="20"/>
    </w:rPr>
  </w:style>
  <w:style w:type="character" w:styleId="PageNumber">
    <w:name w:val="page number"/>
    <w:basedOn w:val="DefaultParagraphFont"/>
    <w:uiPriority w:val="99"/>
    <w:semiHidden/>
    <w:unhideWhenUsed/>
    <w:rsid w:val="00E020D6"/>
  </w:style>
  <w:style w:type="character" w:customStyle="1" w:styleId="Heading2Char">
    <w:name w:val="Heading 2 Char"/>
    <w:basedOn w:val="DefaultParagraphFont"/>
    <w:link w:val="Heading2"/>
    <w:uiPriority w:val="9"/>
    <w:semiHidden/>
    <w:rsid w:val="00D548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54842"/>
    <w:rPr>
      <w:rFonts w:asciiTheme="majorHAnsi" w:eastAsiaTheme="majorEastAsia" w:hAnsiTheme="majorHAnsi" w:cstheme="majorBidi"/>
      <w:color w:val="243F60" w:themeColor="accent1" w:themeShade="7F"/>
    </w:rPr>
  </w:style>
  <w:style w:type="paragraph" w:customStyle="1" w:styleId="ApplicantInformation">
    <w:name w:val="Applicant Information"/>
    <w:basedOn w:val="Normal"/>
    <w:next w:val="Normal"/>
    <w:uiPriority w:val="1"/>
    <w:qFormat/>
    <w:rsid w:val="00D54842"/>
    <w:rPr>
      <w:i/>
      <w:iCs/>
      <w:spacing w:val="4"/>
      <w:sz w:val="17"/>
      <w:szCs w:val="17"/>
      <w:lang w:eastAsia="ja-JP"/>
    </w:rPr>
  </w:style>
  <w:style w:type="character" w:styleId="FollowedHyperlink">
    <w:name w:val="FollowedHyperlink"/>
    <w:basedOn w:val="DefaultParagraphFont"/>
    <w:uiPriority w:val="99"/>
    <w:semiHidden/>
    <w:unhideWhenUsed/>
    <w:rsid w:val="00290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708">
      <w:bodyDiv w:val="1"/>
      <w:marLeft w:val="0"/>
      <w:marRight w:val="0"/>
      <w:marTop w:val="0"/>
      <w:marBottom w:val="0"/>
      <w:divBdr>
        <w:top w:val="none" w:sz="0" w:space="0" w:color="auto"/>
        <w:left w:val="none" w:sz="0" w:space="0" w:color="auto"/>
        <w:bottom w:val="none" w:sz="0" w:space="0" w:color="auto"/>
        <w:right w:val="none" w:sz="0" w:space="0" w:color="auto"/>
      </w:divBdr>
    </w:div>
    <w:div w:id="325591463">
      <w:bodyDiv w:val="1"/>
      <w:marLeft w:val="0"/>
      <w:marRight w:val="0"/>
      <w:marTop w:val="0"/>
      <w:marBottom w:val="0"/>
      <w:divBdr>
        <w:top w:val="none" w:sz="0" w:space="0" w:color="auto"/>
        <w:left w:val="none" w:sz="0" w:space="0" w:color="auto"/>
        <w:bottom w:val="none" w:sz="0" w:space="0" w:color="auto"/>
        <w:right w:val="none" w:sz="0" w:space="0" w:color="auto"/>
      </w:divBdr>
    </w:div>
    <w:div w:id="332101163">
      <w:bodyDiv w:val="1"/>
      <w:marLeft w:val="0"/>
      <w:marRight w:val="0"/>
      <w:marTop w:val="0"/>
      <w:marBottom w:val="0"/>
      <w:divBdr>
        <w:top w:val="none" w:sz="0" w:space="0" w:color="auto"/>
        <w:left w:val="none" w:sz="0" w:space="0" w:color="auto"/>
        <w:bottom w:val="none" w:sz="0" w:space="0" w:color="auto"/>
        <w:right w:val="none" w:sz="0" w:space="0" w:color="auto"/>
      </w:divBdr>
    </w:div>
    <w:div w:id="406071906">
      <w:bodyDiv w:val="1"/>
      <w:marLeft w:val="0"/>
      <w:marRight w:val="0"/>
      <w:marTop w:val="0"/>
      <w:marBottom w:val="0"/>
      <w:divBdr>
        <w:top w:val="none" w:sz="0" w:space="0" w:color="auto"/>
        <w:left w:val="none" w:sz="0" w:space="0" w:color="auto"/>
        <w:bottom w:val="none" w:sz="0" w:space="0" w:color="auto"/>
        <w:right w:val="none" w:sz="0" w:space="0" w:color="auto"/>
      </w:divBdr>
    </w:div>
    <w:div w:id="113733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erold@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ielparque.jp/nagoya/en/)" TargetMode="External"/><Relationship Id="rId9" Type="http://schemas.openxmlformats.org/officeDocument/2006/relationships/hyperlink" Target="mailto:Everold@gmail.com" TargetMode="External"/><Relationship Id="rId10" Type="http://schemas.openxmlformats.org/officeDocument/2006/relationships/hyperlink" Target="mailto:Evero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1311</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nAGOYA COMBI COURSE  may 28-june 8, 2018</vt:lpstr>
    </vt:vector>
  </TitlesOfParts>
  <Company>Personal Copy</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nAGOYA COMBI COURSE  may 28-june 8, 2018</dc:title>
  <dc:creator>Everold Hosein</dc:creator>
  <cp:lastModifiedBy>EVEROLD HOSEIN</cp:lastModifiedBy>
  <cp:revision>12</cp:revision>
  <cp:lastPrinted>2017-12-01T15:08:00Z</cp:lastPrinted>
  <dcterms:created xsi:type="dcterms:W3CDTF">2017-11-30T17:12:00Z</dcterms:created>
  <dcterms:modified xsi:type="dcterms:W3CDTF">2017-12-04T20:48:00Z</dcterms:modified>
</cp:coreProperties>
</file>